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5809B" w14:textId="77777777" w:rsidR="006348E7" w:rsidRPr="00C17468" w:rsidRDefault="006348E7" w:rsidP="00800866">
      <w:pPr>
        <w:ind w:right="-5"/>
        <w:rPr>
          <w:rFonts w:ascii="Times New Roman" w:hAnsi="Times New Roman" w:cs="Times New Roman"/>
          <w:b/>
          <w:iCs/>
          <w:sz w:val="22"/>
          <w:szCs w:val="22"/>
        </w:rPr>
      </w:pPr>
    </w:p>
    <w:p w14:paraId="202B44A0" w14:textId="07A47267" w:rsidR="002C48CB" w:rsidRPr="00C17468" w:rsidRDefault="002C48CB" w:rsidP="002C48CB">
      <w:pPr>
        <w:ind w:right="-5"/>
        <w:jc w:val="center"/>
        <w:rPr>
          <w:rFonts w:ascii="Times New Roman" w:hAnsi="Times New Roman" w:cs="Times New Roman"/>
          <w:b/>
          <w:iCs/>
          <w:sz w:val="22"/>
          <w:szCs w:val="22"/>
        </w:rPr>
      </w:pPr>
      <w:r w:rsidRPr="00C17468">
        <w:rPr>
          <w:rFonts w:ascii="Times New Roman" w:hAnsi="Times New Roman" w:cs="Times New Roman"/>
          <w:b/>
          <w:iCs/>
          <w:sz w:val="22"/>
          <w:szCs w:val="22"/>
        </w:rPr>
        <w:t>ДОГОВІР</w:t>
      </w:r>
    </w:p>
    <w:p w14:paraId="36F47FB9" w14:textId="77777777" w:rsidR="002C48CB" w:rsidRPr="00C17468" w:rsidRDefault="002C48CB" w:rsidP="002C48CB">
      <w:pPr>
        <w:ind w:right="-5"/>
        <w:jc w:val="center"/>
        <w:rPr>
          <w:rFonts w:ascii="Times New Roman" w:hAnsi="Times New Roman" w:cs="Times New Roman"/>
          <w:b/>
          <w:iCs/>
          <w:sz w:val="22"/>
          <w:szCs w:val="22"/>
          <w:lang w:val="ru-RU"/>
        </w:rPr>
      </w:pPr>
      <w:r w:rsidRPr="00C17468">
        <w:rPr>
          <w:rFonts w:ascii="Times New Roman" w:hAnsi="Times New Roman" w:cs="Times New Roman"/>
          <w:b/>
          <w:iCs/>
          <w:sz w:val="22"/>
          <w:szCs w:val="22"/>
        </w:rPr>
        <w:t xml:space="preserve">про надання доступу до онлайн-сервісу </w:t>
      </w:r>
      <w:r w:rsidRPr="00C17468">
        <w:rPr>
          <w:rFonts w:ascii="Times New Roman" w:hAnsi="Times New Roman" w:cs="Times New Roman"/>
          <w:b/>
          <w:iCs/>
          <w:sz w:val="22"/>
          <w:szCs w:val="22"/>
          <w:lang w:val="en-US"/>
        </w:rPr>
        <w:t>awex</w:t>
      </w:r>
      <w:r w:rsidRPr="00C17468">
        <w:rPr>
          <w:rFonts w:ascii="Times New Roman" w:hAnsi="Times New Roman" w:cs="Times New Roman"/>
          <w:b/>
          <w:iCs/>
          <w:sz w:val="22"/>
          <w:szCs w:val="22"/>
          <w:lang w:val="ru-RU"/>
        </w:rPr>
        <w:t>.</w:t>
      </w:r>
      <w:r w:rsidRPr="00C17468">
        <w:rPr>
          <w:rFonts w:ascii="Times New Roman" w:hAnsi="Times New Roman" w:cs="Times New Roman"/>
          <w:b/>
          <w:iCs/>
          <w:sz w:val="22"/>
          <w:szCs w:val="22"/>
          <w:lang w:val="en-US"/>
        </w:rPr>
        <w:t>com</w:t>
      </w:r>
      <w:r w:rsidRPr="00C17468">
        <w:rPr>
          <w:rFonts w:ascii="Times New Roman" w:hAnsi="Times New Roman" w:cs="Times New Roman"/>
          <w:b/>
          <w:iCs/>
          <w:sz w:val="22"/>
          <w:szCs w:val="22"/>
          <w:lang w:val="ru-RU"/>
        </w:rPr>
        <w:t>.</w:t>
      </w:r>
      <w:r w:rsidRPr="00C17468">
        <w:rPr>
          <w:rFonts w:ascii="Times New Roman" w:hAnsi="Times New Roman" w:cs="Times New Roman"/>
          <w:b/>
          <w:iCs/>
          <w:sz w:val="22"/>
          <w:szCs w:val="22"/>
          <w:lang w:val="en-US"/>
        </w:rPr>
        <w:t>ua</w:t>
      </w:r>
    </w:p>
    <w:p w14:paraId="5CD4AEA0" w14:textId="77777777" w:rsidR="002C48CB" w:rsidRPr="00C17468" w:rsidRDefault="002C48CB" w:rsidP="002C48CB">
      <w:pPr>
        <w:ind w:right="-5"/>
        <w:jc w:val="center"/>
        <w:rPr>
          <w:rFonts w:ascii="Times New Roman" w:hAnsi="Times New Roman" w:cs="Times New Roman"/>
          <w:b/>
          <w:iCs/>
          <w:sz w:val="22"/>
          <w:szCs w:val="22"/>
          <w:lang w:val="ru-RU"/>
        </w:rPr>
      </w:pPr>
      <w:r w:rsidRPr="00C17468">
        <w:rPr>
          <w:rFonts w:ascii="Times New Roman" w:hAnsi="Times New Roman" w:cs="Times New Roman"/>
          <w:b/>
          <w:iCs/>
          <w:sz w:val="22"/>
          <w:szCs w:val="22"/>
        </w:rPr>
        <w:t>з правом використання програмної продукції</w:t>
      </w:r>
      <w:r w:rsidRPr="00C17468">
        <w:rPr>
          <w:rFonts w:ascii="Times New Roman" w:hAnsi="Times New Roman" w:cs="Times New Roman"/>
          <w:b/>
          <w:iCs/>
          <w:sz w:val="22"/>
          <w:szCs w:val="22"/>
          <w:lang w:val="ru-RU"/>
        </w:rPr>
        <w:t xml:space="preserve"> </w:t>
      </w:r>
    </w:p>
    <w:p w14:paraId="663C28D5" w14:textId="61F782D1" w:rsidR="002C48CB" w:rsidRPr="00C17468" w:rsidRDefault="002C48CB" w:rsidP="002C48CB">
      <w:pPr>
        <w:ind w:right="-5"/>
        <w:jc w:val="center"/>
        <w:rPr>
          <w:rFonts w:ascii="Times New Roman" w:hAnsi="Times New Roman" w:cs="Times New Roman"/>
          <w:b/>
          <w:iCs/>
          <w:sz w:val="22"/>
          <w:szCs w:val="22"/>
          <w:lang w:val="ru-RU"/>
        </w:rPr>
      </w:pPr>
      <w:r w:rsidRPr="00C17468">
        <w:rPr>
          <w:rFonts w:ascii="Times New Roman" w:hAnsi="Times New Roman" w:cs="Times New Roman"/>
          <w:b/>
          <w:iCs/>
          <w:sz w:val="22"/>
          <w:szCs w:val="22"/>
        </w:rPr>
        <w:t>№ ______</w:t>
      </w:r>
    </w:p>
    <w:tbl>
      <w:tblPr>
        <w:tblW w:w="9285" w:type="dxa"/>
        <w:tblInd w:w="108" w:type="dxa"/>
        <w:tblLook w:val="01E0" w:firstRow="1" w:lastRow="1" w:firstColumn="1" w:lastColumn="1" w:noHBand="0" w:noVBand="0"/>
      </w:tblPr>
      <w:tblGrid>
        <w:gridCol w:w="4432"/>
        <w:gridCol w:w="4853"/>
      </w:tblGrid>
      <w:tr w:rsidR="002C48CB" w:rsidRPr="00C17468" w14:paraId="568878F7" w14:textId="77777777" w:rsidTr="006776ED">
        <w:trPr>
          <w:trHeight w:val="827"/>
        </w:trPr>
        <w:tc>
          <w:tcPr>
            <w:tcW w:w="4432" w:type="dxa"/>
          </w:tcPr>
          <w:p w14:paraId="1AD03562" w14:textId="77777777" w:rsidR="006348E7" w:rsidRPr="006776ED" w:rsidRDefault="006348E7" w:rsidP="0047290F">
            <w:pPr>
              <w:ind w:right="-5"/>
              <w:rPr>
                <w:rFonts w:ascii="Times New Roman" w:hAnsi="Times New Roman" w:cs="Times New Roman"/>
                <w:iCs/>
                <w:sz w:val="22"/>
                <w:szCs w:val="22"/>
                <w:lang w:val="ru-RU"/>
              </w:rPr>
            </w:pPr>
          </w:p>
          <w:p w14:paraId="765B3AE9" w14:textId="77777777" w:rsidR="00A93157" w:rsidRDefault="00A93157" w:rsidP="0047290F">
            <w:pPr>
              <w:ind w:right="-5"/>
              <w:rPr>
                <w:rFonts w:ascii="Times New Roman" w:hAnsi="Times New Roman" w:cs="Times New Roman"/>
                <w:iCs/>
                <w:sz w:val="22"/>
                <w:szCs w:val="22"/>
              </w:rPr>
            </w:pPr>
          </w:p>
          <w:p w14:paraId="2CF7651F" w14:textId="256D8A31" w:rsidR="002C48CB" w:rsidRPr="00C17468" w:rsidRDefault="002C48CB" w:rsidP="00A93157">
            <w:pPr>
              <w:ind w:right="-5"/>
              <w:jc w:val="both"/>
              <w:rPr>
                <w:rFonts w:ascii="Times New Roman" w:hAnsi="Times New Roman" w:cs="Times New Roman"/>
                <w:iCs/>
                <w:sz w:val="22"/>
                <w:szCs w:val="22"/>
              </w:rPr>
            </w:pPr>
            <w:r w:rsidRPr="00C17468">
              <w:rPr>
                <w:rFonts w:ascii="Times New Roman" w:hAnsi="Times New Roman" w:cs="Times New Roman"/>
                <w:iCs/>
                <w:sz w:val="22"/>
                <w:szCs w:val="22"/>
              </w:rPr>
              <w:t>м. Житомир</w:t>
            </w:r>
          </w:p>
        </w:tc>
        <w:tc>
          <w:tcPr>
            <w:tcW w:w="4853" w:type="dxa"/>
          </w:tcPr>
          <w:p w14:paraId="5503ED50" w14:textId="77777777" w:rsidR="006776ED" w:rsidRDefault="002C48CB" w:rsidP="0047290F">
            <w:pPr>
              <w:ind w:right="-5"/>
              <w:jc w:val="right"/>
              <w:rPr>
                <w:rFonts w:ascii="Times New Roman" w:hAnsi="Times New Roman" w:cs="Times New Roman"/>
                <w:iCs/>
                <w:sz w:val="22"/>
                <w:szCs w:val="22"/>
              </w:rPr>
            </w:pPr>
            <w:r w:rsidRPr="00C17468">
              <w:rPr>
                <w:rFonts w:ascii="Times New Roman" w:hAnsi="Times New Roman" w:cs="Times New Roman"/>
                <w:iCs/>
                <w:sz w:val="22"/>
                <w:szCs w:val="22"/>
              </w:rPr>
              <w:t xml:space="preserve">  </w:t>
            </w:r>
          </w:p>
          <w:p w14:paraId="200F342A" w14:textId="77777777" w:rsidR="006776ED" w:rsidRDefault="006776ED" w:rsidP="0047290F">
            <w:pPr>
              <w:ind w:right="-5"/>
              <w:jc w:val="right"/>
              <w:rPr>
                <w:rFonts w:ascii="Times New Roman" w:hAnsi="Times New Roman" w:cs="Times New Roman"/>
                <w:iCs/>
                <w:sz w:val="22"/>
                <w:szCs w:val="22"/>
              </w:rPr>
            </w:pPr>
          </w:p>
          <w:p w14:paraId="29EF25C3" w14:textId="6D9B9085" w:rsidR="002C48CB" w:rsidRPr="00C17468" w:rsidRDefault="002C48CB" w:rsidP="0047290F">
            <w:pPr>
              <w:ind w:right="-5"/>
              <w:jc w:val="right"/>
              <w:rPr>
                <w:rFonts w:ascii="Times New Roman" w:hAnsi="Times New Roman" w:cs="Times New Roman"/>
                <w:iCs/>
                <w:sz w:val="22"/>
                <w:szCs w:val="22"/>
              </w:rPr>
            </w:pPr>
            <w:r w:rsidRPr="00C17468">
              <w:rPr>
                <w:rFonts w:ascii="Times New Roman" w:hAnsi="Times New Roman" w:cs="Times New Roman"/>
                <w:iCs/>
                <w:sz w:val="22"/>
                <w:szCs w:val="22"/>
              </w:rPr>
              <w:t xml:space="preserve">   «</w:t>
            </w:r>
            <w:permStart w:id="368315386" w:edGrp="everyone"/>
            <w:r w:rsidRPr="00C17468">
              <w:rPr>
                <w:rFonts w:ascii="Times New Roman" w:hAnsi="Times New Roman" w:cs="Times New Roman"/>
                <w:iCs/>
                <w:sz w:val="22"/>
                <w:szCs w:val="22"/>
              </w:rPr>
              <w:t>__</w:t>
            </w:r>
            <w:permEnd w:id="368315386"/>
            <w:r w:rsidRPr="00C17468">
              <w:rPr>
                <w:rFonts w:ascii="Times New Roman" w:hAnsi="Times New Roman" w:cs="Times New Roman"/>
                <w:iCs/>
                <w:sz w:val="22"/>
                <w:szCs w:val="22"/>
              </w:rPr>
              <w:t xml:space="preserve">» </w:t>
            </w:r>
            <w:permStart w:id="166750858" w:edGrp="everyone"/>
            <w:r w:rsidRPr="00C17468">
              <w:rPr>
                <w:rFonts w:ascii="Times New Roman" w:hAnsi="Times New Roman" w:cs="Times New Roman"/>
                <w:iCs/>
                <w:sz w:val="22"/>
                <w:szCs w:val="22"/>
              </w:rPr>
              <w:t>_________</w:t>
            </w:r>
            <w:permEnd w:id="166750858"/>
            <w:r w:rsidRPr="00C17468">
              <w:rPr>
                <w:rFonts w:ascii="Times New Roman" w:hAnsi="Times New Roman" w:cs="Times New Roman"/>
                <w:iCs/>
                <w:sz w:val="22"/>
                <w:szCs w:val="22"/>
              </w:rPr>
              <w:t xml:space="preserve"> 20</w:t>
            </w:r>
            <w:r w:rsidRPr="00C17468">
              <w:rPr>
                <w:rFonts w:ascii="Times New Roman" w:hAnsi="Times New Roman" w:cs="Times New Roman"/>
                <w:iCs/>
                <w:sz w:val="22"/>
                <w:szCs w:val="22"/>
                <w:lang w:val="en-US"/>
              </w:rPr>
              <w:t>2</w:t>
            </w:r>
            <w:permStart w:id="551621456" w:edGrp="everyone"/>
            <w:r w:rsidRPr="00C17468">
              <w:rPr>
                <w:rFonts w:ascii="Times New Roman" w:hAnsi="Times New Roman" w:cs="Times New Roman"/>
                <w:iCs/>
                <w:sz w:val="22"/>
                <w:szCs w:val="22"/>
              </w:rPr>
              <w:t xml:space="preserve">_ </w:t>
            </w:r>
            <w:permEnd w:id="551621456"/>
            <w:r w:rsidRPr="00C17468">
              <w:rPr>
                <w:rFonts w:ascii="Times New Roman" w:hAnsi="Times New Roman" w:cs="Times New Roman"/>
                <w:iCs/>
                <w:sz w:val="22"/>
                <w:szCs w:val="22"/>
              </w:rPr>
              <w:t>р.</w:t>
            </w:r>
          </w:p>
        </w:tc>
      </w:tr>
    </w:tbl>
    <w:p w14:paraId="4C956E60" w14:textId="77777777" w:rsidR="002C48CB" w:rsidRPr="00C17468" w:rsidRDefault="002C48CB" w:rsidP="002C48CB">
      <w:pPr>
        <w:jc w:val="both"/>
        <w:textAlignment w:val="baseline"/>
        <w:rPr>
          <w:rFonts w:ascii="Times New Roman" w:eastAsia="Times New Roman" w:hAnsi="Times New Roman" w:cs="Times New Roman"/>
          <w:iCs/>
          <w:color w:val="333333"/>
          <w:sz w:val="22"/>
          <w:szCs w:val="22"/>
          <w:lang w:eastAsia="ru-RU"/>
        </w:rPr>
      </w:pPr>
    </w:p>
    <w:p w14:paraId="1BB84021" w14:textId="77777777" w:rsidR="002C48CB" w:rsidRPr="00C17468" w:rsidRDefault="002C48CB" w:rsidP="002C48CB">
      <w:pPr>
        <w:jc w:val="both"/>
        <w:textAlignment w:val="baseline"/>
        <w:rPr>
          <w:rFonts w:ascii="Times New Roman" w:eastAsia="Times New Roman" w:hAnsi="Times New Roman" w:cs="Times New Roman"/>
          <w:iCs/>
          <w:color w:val="333333"/>
          <w:sz w:val="22"/>
          <w:szCs w:val="22"/>
          <w:lang w:eastAsia="ru-RU"/>
        </w:rPr>
      </w:pPr>
    </w:p>
    <w:p w14:paraId="0680F102" w14:textId="4C2277F4" w:rsidR="002C48CB" w:rsidRPr="00C17468" w:rsidRDefault="002C48CB" w:rsidP="002C48CB">
      <w:pPr>
        <w:jc w:val="both"/>
        <w:rPr>
          <w:rFonts w:ascii="Times New Roman" w:hAnsi="Times New Roman" w:cs="Times New Roman"/>
          <w:iCs/>
          <w:sz w:val="22"/>
          <w:szCs w:val="22"/>
        </w:rPr>
      </w:pPr>
      <w:r w:rsidRPr="00C17468">
        <w:rPr>
          <w:rFonts w:ascii="Times New Roman" w:hAnsi="Times New Roman" w:cs="Times New Roman"/>
          <w:b/>
          <w:iCs/>
          <w:sz w:val="22"/>
          <w:szCs w:val="22"/>
        </w:rPr>
        <w:t>Товариство з обмеженою відповідальністю «Всеукраїнський лісовий майданчик»</w:t>
      </w:r>
      <w:r w:rsidRPr="00C17468">
        <w:rPr>
          <w:rFonts w:ascii="Times New Roman" w:hAnsi="Times New Roman" w:cs="Times New Roman"/>
          <w:iCs/>
          <w:sz w:val="22"/>
          <w:szCs w:val="22"/>
        </w:rPr>
        <w:t>, в особі директора Міцкевича Валерія Володимировича, який діє на підставі Статуту (надалі</w:t>
      </w:r>
      <w:r w:rsidR="009D6FDD" w:rsidRPr="00C17468">
        <w:rPr>
          <w:rFonts w:ascii="Times New Roman" w:hAnsi="Times New Roman" w:cs="Times New Roman"/>
          <w:iCs/>
          <w:sz w:val="22"/>
          <w:szCs w:val="22"/>
        </w:rPr>
        <w:t xml:space="preserve"> </w:t>
      </w:r>
      <w:r w:rsidRPr="00C17468">
        <w:rPr>
          <w:rFonts w:ascii="Times New Roman" w:hAnsi="Times New Roman" w:cs="Times New Roman"/>
          <w:iCs/>
          <w:sz w:val="22"/>
          <w:szCs w:val="22"/>
        </w:rPr>
        <w:t>-</w:t>
      </w:r>
      <w:r w:rsidR="009D6FDD" w:rsidRPr="00C17468">
        <w:rPr>
          <w:rFonts w:ascii="Times New Roman" w:hAnsi="Times New Roman" w:cs="Times New Roman"/>
          <w:iCs/>
          <w:sz w:val="22"/>
          <w:szCs w:val="22"/>
        </w:rPr>
        <w:t xml:space="preserve"> </w:t>
      </w:r>
      <w:r w:rsidRPr="00C17468">
        <w:rPr>
          <w:rFonts w:ascii="Times New Roman" w:hAnsi="Times New Roman" w:cs="Times New Roman"/>
          <w:iCs/>
          <w:sz w:val="22"/>
          <w:szCs w:val="22"/>
        </w:rPr>
        <w:t>Організатор), з однієї сторони, та</w:t>
      </w:r>
    </w:p>
    <w:p w14:paraId="1BAA83FD" w14:textId="50506382" w:rsidR="002C48CB" w:rsidRPr="00C17468" w:rsidRDefault="002C48CB" w:rsidP="002C48CB">
      <w:pPr>
        <w:jc w:val="both"/>
        <w:rPr>
          <w:rFonts w:ascii="Times New Roman" w:hAnsi="Times New Roman" w:cs="Times New Roman"/>
          <w:iCs/>
          <w:sz w:val="22"/>
          <w:szCs w:val="22"/>
        </w:rPr>
      </w:pPr>
      <w:permStart w:id="1854430940" w:edGrp="everyone"/>
      <w:r w:rsidRPr="00C17468">
        <w:rPr>
          <w:rFonts w:ascii="Times New Roman" w:hAnsi="Times New Roman" w:cs="Times New Roman"/>
          <w:iCs/>
          <w:sz w:val="22"/>
          <w:szCs w:val="22"/>
        </w:rPr>
        <w:t>____________________________________________________________</w:t>
      </w:r>
      <w:r w:rsidRPr="00C17468">
        <w:rPr>
          <w:rFonts w:ascii="Times New Roman" w:hAnsi="Times New Roman" w:cs="Times New Roman"/>
          <w:iCs/>
          <w:sz w:val="22"/>
          <w:szCs w:val="22"/>
          <w:lang w:val="ru-RU"/>
        </w:rPr>
        <w:t xml:space="preserve"> </w:t>
      </w:r>
      <w:r w:rsidRPr="00C17468">
        <w:rPr>
          <w:rFonts w:ascii="Times New Roman" w:hAnsi="Times New Roman" w:cs="Times New Roman"/>
          <w:iCs/>
          <w:sz w:val="22"/>
          <w:szCs w:val="22"/>
        </w:rPr>
        <w:t>(надалі</w:t>
      </w:r>
      <w:r w:rsidR="009D6FDD" w:rsidRPr="00C17468">
        <w:rPr>
          <w:rFonts w:ascii="Times New Roman" w:hAnsi="Times New Roman" w:cs="Times New Roman"/>
          <w:iCs/>
          <w:sz w:val="22"/>
          <w:szCs w:val="22"/>
        </w:rPr>
        <w:t xml:space="preserve"> </w:t>
      </w:r>
      <w:r w:rsidR="009D6FDD" w:rsidRPr="00C17468">
        <w:rPr>
          <w:rFonts w:ascii="Times New Roman" w:hAnsi="Times New Roman" w:cs="Times New Roman"/>
          <w:iCs/>
          <w:sz w:val="22"/>
          <w:szCs w:val="22"/>
        </w:rPr>
        <w:softHyphen/>
        <w:t xml:space="preserve">- </w:t>
      </w:r>
      <w:r w:rsidR="00CA5555" w:rsidRPr="00C17468">
        <w:rPr>
          <w:rFonts w:ascii="Times New Roman" w:hAnsi="Times New Roman" w:cs="Times New Roman"/>
          <w:iCs/>
          <w:sz w:val="22"/>
          <w:szCs w:val="22"/>
        </w:rPr>
        <w:t>Користувач</w:t>
      </w:r>
      <w:r w:rsidRPr="00C17468">
        <w:rPr>
          <w:rFonts w:ascii="Times New Roman" w:hAnsi="Times New Roman" w:cs="Times New Roman"/>
          <w:iCs/>
          <w:sz w:val="22"/>
          <w:szCs w:val="22"/>
        </w:rPr>
        <w:t>), в особі _________________________________</w:t>
      </w:r>
      <w:r w:rsidRPr="00C17468">
        <w:rPr>
          <w:rFonts w:ascii="Times New Roman" w:hAnsi="Times New Roman" w:cs="Times New Roman"/>
          <w:iCs/>
          <w:sz w:val="22"/>
          <w:szCs w:val="22"/>
          <w:lang w:val="ru-RU"/>
        </w:rPr>
        <w:t>__________________________</w:t>
      </w:r>
      <w:r w:rsidRPr="00C17468">
        <w:rPr>
          <w:rFonts w:ascii="Times New Roman" w:hAnsi="Times New Roman" w:cs="Times New Roman"/>
          <w:iCs/>
          <w:sz w:val="22"/>
          <w:szCs w:val="22"/>
        </w:rPr>
        <w:t>, який діє на підставі ______________</w:t>
      </w:r>
      <w:permEnd w:id="1854430940"/>
      <w:r w:rsidRPr="00C17468">
        <w:rPr>
          <w:rFonts w:ascii="Times New Roman" w:hAnsi="Times New Roman" w:cs="Times New Roman"/>
          <w:iCs/>
          <w:sz w:val="22"/>
          <w:szCs w:val="22"/>
        </w:rPr>
        <w:t>, з іншого боку, що разом надалі іменуються Сторони, уклали цей договір (надалі – Договір)</w:t>
      </w:r>
      <w:r w:rsidR="00603B13" w:rsidRPr="00C17468">
        <w:rPr>
          <w:rFonts w:ascii="Times New Roman" w:hAnsi="Times New Roman" w:cs="Times New Roman"/>
          <w:iCs/>
          <w:sz w:val="22"/>
          <w:szCs w:val="22"/>
        </w:rPr>
        <w:t xml:space="preserve"> про таке.</w:t>
      </w:r>
    </w:p>
    <w:p w14:paraId="77964577" w14:textId="77777777" w:rsidR="002C48CB" w:rsidRPr="00C17468" w:rsidRDefault="002C48CB" w:rsidP="002C48CB">
      <w:pPr>
        <w:jc w:val="both"/>
        <w:textAlignment w:val="baseline"/>
        <w:rPr>
          <w:rFonts w:ascii="Times New Roman" w:eastAsia="Times New Roman" w:hAnsi="Times New Roman" w:cs="Times New Roman"/>
          <w:iCs/>
          <w:color w:val="333333"/>
          <w:sz w:val="22"/>
          <w:szCs w:val="22"/>
          <w:lang w:eastAsia="ru-RU"/>
        </w:rPr>
      </w:pPr>
    </w:p>
    <w:p w14:paraId="00678B39" w14:textId="77777777" w:rsidR="00C17468" w:rsidRPr="0054579B" w:rsidRDefault="00C17468" w:rsidP="00C17468">
      <w:pPr>
        <w:pStyle w:val="a8"/>
        <w:numPr>
          <w:ilvl w:val="0"/>
          <w:numId w:val="4"/>
        </w:numPr>
        <w:jc w:val="center"/>
        <w:rPr>
          <w:rFonts w:ascii="Times New Roman" w:hAnsi="Times New Roman"/>
          <w:sz w:val="22"/>
          <w:szCs w:val="22"/>
        </w:rPr>
      </w:pPr>
      <w:r w:rsidRPr="0054579B">
        <w:rPr>
          <w:rFonts w:ascii="Times New Roman" w:hAnsi="Times New Roman"/>
          <w:b/>
          <w:sz w:val="22"/>
          <w:szCs w:val="22"/>
        </w:rPr>
        <w:t>ВИЗНАЧЕННЯ, ЩО ЗАСТО</w:t>
      </w:r>
      <w:r>
        <w:rPr>
          <w:rFonts w:ascii="Times New Roman" w:hAnsi="Times New Roman"/>
          <w:b/>
          <w:sz w:val="22"/>
          <w:szCs w:val="22"/>
        </w:rPr>
        <w:t>С</w:t>
      </w:r>
      <w:r w:rsidRPr="0054579B">
        <w:rPr>
          <w:rFonts w:ascii="Times New Roman" w:hAnsi="Times New Roman"/>
          <w:b/>
          <w:sz w:val="22"/>
          <w:szCs w:val="22"/>
        </w:rPr>
        <w:t>ОВУЮТЬСЯ У ДОГОВОРІ</w:t>
      </w:r>
    </w:p>
    <w:p w14:paraId="5B0414D3" w14:textId="658998EC" w:rsidR="00F17EF3" w:rsidRPr="00C17468" w:rsidRDefault="00F17EF3" w:rsidP="00AE7AC4">
      <w:pPr>
        <w:spacing w:after="120"/>
        <w:jc w:val="both"/>
        <w:rPr>
          <w:rFonts w:ascii="Times New Roman" w:hAnsi="Times New Roman" w:cs="Times New Roman"/>
          <w:iCs/>
          <w:sz w:val="22"/>
          <w:szCs w:val="22"/>
        </w:rPr>
      </w:pPr>
      <w:r w:rsidRPr="00C17468">
        <w:rPr>
          <w:rFonts w:ascii="Times New Roman" w:hAnsi="Times New Roman" w:cs="Times New Roman"/>
          <w:iCs/>
          <w:sz w:val="22"/>
          <w:szCs w:val="22"/>
        </w:rPr>
        <w:t>1.1.</w:t>
      </w:r>
      <w:r w:rsidR="00603B13" w:rsidRPr="00C17468">
        <w:rPr>
          <w:rFonts w:ascii="Times New Roman" w:hAnsi="Times New Roman" w:cs="Times New Roman"/>
          <w:iCs/>
          <w:sz w:val="22"/>
          <w:szCs w:val="22"/>
        </w:rPr>
        <w:t xml:space="preserve"> </w:t>
      </w:r>
      <w:r w:rsidRPr="00C17468">
        <w:rPr>
          <w:rFonts w:ascii="Times New Roman" w:hAnsi="Times New Roman" w:cs="Times New Roman"/>
          <w:b/>
          <w:bCs/>
          <w:iCs/>
          <w:sz w:val="22"/>
          <w:szCs w:val="22"/>
        </w:rPr>
        <w:t>Електронн</w:t>
      </w:r>
      <w:r w:rsidR="0015691D" w:rsidRPr="00C17468">
        <w:rPr>
          <w:rFonts w:ascii="Times New Roman" w:hAnsi="Times New Roman" w:cs="Times New Roman"/>
          <w:b/>
          <w:bCs/>
          <w:iCs/>
          <w:sz w:val="22"/>
          <w:szCs w:val="22"/>
        </w:rPr>
        <w:t>а торгова система</w:t>
      </w:r>
      <w:r w:rsidRPr="00C17468">
        <w:rPr>
          <w:rFonts w:ascii="Times New Roman" w:hAnsi="Times New Roman" w:cs="Times New Roman"/>
          <w:b/>
          <w:bCs/>
          <w:iCs/>
          <w:sz w:val="22"/>
          <w:szCs w:val="22"/>
        </w:rPr>
        <w:t xml:space="preserve"> (</w:t>
      </w:r>
      <w:r w:rsidR="00AE7AC4" w:rsidRPr="00C17468">
        <w:rPr>
          <w:rFonts w:ascii="Times New Roman" w:hAnsi="Times New Roman" w:cs="Times New Roman"/>
          <w:b/>
          <w:bCs/>
          <w:iCs/>
          <w:sz w:val="22"/>
          <w:szCs w:val="22"/>
        </w:rPr>
        <w:t>ЕТС</w:t>
      </w:r>
      <w:r w:rsidRPr="00C17468">
        <w:rPr>
          <w:rFonts w:ascii="Times New Roman" w:hAnsi="Times New Roman" w:cs="Times New Roman"/>
          <w:b/>
          <w:bCs/>
          <w:iCs/>
          <w:sz w:val="22"/>
          <w:szCs w:val="22"/>
        </w:rPr>
        <w:t>)</w:t>
      </w:r>
      <w:r w:rsidRPr="00C17468">
        <w:rPr>
          <w:rFonts w:ascii="Times New Roman" w:hAnsi="Times New Roman" w:cs="Times New Roman"/>
          <w:iCs/>
          <w:sz w:val="22"/>
          <w:szCs w:val="22"/>
        </w:rPr>
        <w:t xml:space="preserve"> </w:t>
      </w:r>
      <w:r w:rsidR="0015691D" w:rsidRPr="00C17468">
        <w:rPr>
          <w:rFonts w:ascii="Times New Roman" w:hAnsi="Times New Roman" w:cs="Times New Roman"/>
          <w:iCs/>
          <w:sz w:val="22"/>
          <w:szCs w:val="22"/>
        </w:rPr>
        <w:t xml:space="preserve">- </w:t>
      </w:r>
      <w:r w:rsidR="00AE7AC4" w:rsidRPr="00C17468">
        <w:rPr>
          <w:rFonts w:ascii="Times New Roman" w:hAnsi="Times New Roman" w:cs="Times New Roman"/>
          <w:iCs/>
          <w:sz w:val="22"/>
          <w:szCs w:val="22"/>
        </w:rPr>
        <w:t xml:space="preserve">комп’ютерна програма, </w:t>
      </w:r>
      <w:r w:rsidR="0015691D" w:rsidRPr="00C17468">
        <w:rPr>
          <w:rFonts w:ascii="Times New Roman" w:hAnsi="Times New Roman" w:cs="Times New Roman"/>
          <w:iCs/>
          <w:sz w:val="22"/>
          <w:szCs w:val="22"/>
        </w:rPr>
        <w:t>об’єкт права  інтелектуальної власності, твір у розумінні статті 8 Закону України «Про авторське право і суміжні права» як окремий об’єкт авторського права, набір інструкцій у вигляді слів, цифр, кодів, схем, символів чи у будь-якому іншому вигляді, виражених у формі, придатній для зчитування комп’ютером, які приводять його у дію для досягнення певної мети або результату, якими є комп’ютерна програма «Автоматизована система аукціонних торгів «АСАТ», зареєстрована Міністерством економічного розвитку і торгівлі України від 10 грудня 2018 року під номером № 83553;</w:t>
      </w:r>
    </w:p>
    <w:p w14:paraId="117DF2C5" w14:textId="18C29C6A" w:rsidR="00F83854" w:rsidRPr="00C17468" w:rsidRDefault="0015691D" w:rsidP="00AE7AC4">
      <w:pPr>
        <w:tabs>
          <w:tab w:val="left" w:pos="142"/>
          <w:tab w:val="left" w:pos="426"/>
          <w:tab w:val="left" w:pos="567"/>
        </w:tabs>
        <w:spacing w:after="120"/>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t>1.2.</w:t>
      </w:r>
      <w:r w:rsidR="00EB3C90" w:rsidRPr="00C17468">
        <w:rPr>
          <w:rFonts w:ascii="Times New Roman" w:hAnsi="Times New Roman" w:cs="Times New Roman"/>
          <w:b/>
          <w:bCs/>
          <w:iCs/>
          <w:sz w:val="22"/>
          <w:szCs w:val="22"/>
        </w:rPr>
        <w:t xml:space="preserve"> </w:t>
      </w:r>
      <w:r w:rsidRPr="00C17468">
        <w:rPr>
          <w:rFonts w:ascii="Times New Roman" w:hAnsi="Times New Roman" w:cs="Times New Roman"/>
          <w:b/>
          <w:bCs/>
          <w:iCs/>
          <w:sz w:val="22"/>
          <w:szCs w:val="22"/>
        </w:rPr>
        <w:t>Електронний майданчик</w:t>
      </w:r>
      <w:r w:rsidRPr="00C17468">
        <w:rPr>
          <w:rFonts w:ascii="Times New Roman" w:hAnsi="Times New Roman" w:cs="Times New Roman"/>
          <w:iCs/>
          <w:sz w:val="22"/>
          <w:szCs w:val="22"/>
        </w:rPr>
        <w:t xml:space="preserve"> (електронний майданчик awex.com.ua) - інформаційно-телекомунікаційна система призначена</w:t>
      </w:r>
      <w:r w:rsidR="00E946B3">
        <w:rPr>
          <w:rFonts w:ascii="Times New Roman" w:hAnsi="Times New Roman" w:cs="Times New Roman"/>
          <w:iCs/>
          <w:sz w:val="22"/>
          <w:szCs w:val="22"/>
        </w:rPr>
        <w:t>,</w:t>
      </w:r>
      <w:r w:rsidRPr="00C17468">
        <w:rPr>
          <w:rFonts w:ascii="Times New Roman" w:hAnsi="Times New Roman" w:cs="Times New Roman"/>
          <w:iCs/>
          <w:sz w:val="22"/>
          <w:szCs w:val="22"/>
        </w:rPr>
        <w:t xml:space="preserve"> для забезпечення доступу </w:t>
      </w:r>
      <w:r w:rsidR="00AB7704">
        <w:rPr>
          <w:rFonts w:ascii="Times New Roman" w:hAnsi="Times New Roman" w:cs="Times New Roman"/>
          <w:iCs/>
          <w:sz w:val="22"/>
          <w:szCs w:val="22"/>
        </w:rPr>
        <w:t>к</w:t>
      </w:r>
      <w:r w:rsidRPr="00C17468">
        <w:rPr>
          <w:rFonts w:ascii="Times New Roman" w:hAnsi="Times New Roman" w:cs="Times New Roman"/>
          <w:iCs/>
          <w:sz w:val="22"/>
          <w:szCs w:val="22"/>
        </w:rPr>
        <w:t>ористувачів до онлайн-сервісів розміщення замовлень і пропозицій товарів</w:t>
      </w:r>
      <w:r w:rsidR="00E946B3">
        <w:rPr>
          <w:rFonts w:ascii="Times New Roman" w:hAnsi="Times New Roman" w:cs="Times New Roman"/>
          <w:iCs/>
          <w:sz w:val="22"/>
          <w:szCs w:val="22"/>
        </w:rPr>
        <w:t xml:space="preserve"> </w:t>
      </w:r>
      <w:r w:rsidR="00E946B3" w:rsidRPr="00C252F8">
        <w:rPr>
          <w:rFonts w:ascii="Times New Roman" w:hAnsi="Times New Roman" w:cs="Times New Roman"/>
          <w:iCs/>
          <w:sz w:val="22"/>
          <w:szCs w:val="22"/>
        </w:rPr>
        <w:t>(купівлі-продажу)</w:t>
      </w:r>
      <w:r w:rsidRPr="00C17468">
        <w:rPr>
          <w:rFonts w:ascii="Times New Roman" w:hAnsi="Times New Roman" w:cs="Times New Roman"/>
          <w:iCs/>
          <w:sz w:val="22"/>
          <w:szCs w:val="22"/>
        </w:rPr>
        <w:t xml:space="preserve"> в електронній формі та проведення </w:t>
      </w:r>
      <w:r w:rsidR="00C000AB">
        <w:rPr>
          <w:rFonts w:ascii="Times New Roman" w:hAnsi="Times New Roman" w:cs="Times New Roman"/>
          <w:iCs/>
          <w:sz w:val="22"/>
          <w:szCs w:val="22"/>
        </w:rPr>
        <w:t>електронних</w:t>
      </w:r>
      <w:r w:rsidR="00AE7AC4" w:rsidRPr="00C17468">
        <w:rPr>
          <w:rFonts w:ascii="Times New Roman" w:hAnsi="Times New Roman" w:cs="Times New Roman"/>
          <w:iCs/>
          <w:sz w:val="22"/>
          <w:szCs w:val="22"/>
        </w:rPr>
        <w:t xml:space="preserve"> </w:t>
      </w:r>
      <w:r w:rsidR="00AB7704">
        <w:rPr>
          <w:rFonts w:ascii="Times New Roman" w:hAnsi="Times New Roman" w:cs="Times New Roman"/>
          <w:iCs/>
          <w:sz w:val="22"/>
          <w:szCs w:val="22"/>
        </w:rPr>
        <w:t>аукціонів</w:t>
      </w:r>
      <w:r w:rsidRPr="00C17468">
        <w:rPr>
          <w:rFonts w:ascii="Times New Roman" w:hAnsi="Times New Roman" w:cs="Times New Roman"/>
          <w:iCs/>
          <w:sz w:val="22"/>
          <w:szCs w:val="22"/>
        </w:rPr>
        <w:t xml:space="preserve">. </w:t>
      </w:r>
      <w:r w:rsidR="00D93B49" w:rsidRPr="00C17468">
        <w:rPr>
          <w:rFonts w:ascii="Times New Roman" w:hAnsi="Times New Roman" w:cs="Times New Roman"/>
          <w:iCs/>
          <w:sz w:val="22"/>
          <w:szCs w:val="22"/>
        </w:rPr>
        <w:t>Електронний майданчик</w:t>
      </w:r>
      <w:r w:rsidRPr="00C17468">
        <w:rPr>
          <w:rFonts w:ascii="Times New Roman" w:hAnsi="Times New Roman" w:cs="Times New Roman"/>
          <w:iCs/>
          <w:sz w:val="22"/>
          <w:szCs w:val="22"/>
        </w:rPr>
        <w:t xml:space="preserve"> є </w:t>
      </w:r>
      <w:r w:rsidR="00D93B49" w:rsidRPr="00C17468">
        <w:rPr>
          <w:rFonts w:ascii="Times New Roman" w:hAnsi="Times New Roman" w:cs="Times New Roman"/>
          <w:iCs/>
          <w:sz w:val="22"/>
          <w:szCs w:val="22"/>
        </w:rPr>
        <w:t xml:space="preserve">частиною ЕТС </w:t>
      </w:r>
      <w:r w:rsidR="00F83854" w:rsidRPr="00C17468">
        <w:rPr>
          <w:rFonts w:ascii="Times New Roman" w:hAnsi="Times New Roman" w:cs="Times New Roman"/>
          <w:iCs/>
          <w:sz w:val="22"/>
          <w:szCs w:val="22"/>
        </w:rPr>
        <w:t xml:space="preserve">та </w:t>
      </w:r>
      <w:r w:rsidRPr="00C17468">
        <w:rPr>
          <w:rFonts w:ascii="Times New Roman" w:hAnsi="Times New Roman" w:cs="Times New Roman"/>
          <w:iCs/>
          <w:sz w:val="22"/>
          <w:szCs w:val="22"/>
        </w:rPr>
        <w:t xml:space="preserve">реалізується як складова прикладних програмних сервісів з розподіленим центром обробки даних та визначеними типовими інтерфейсом доступу </w:t>
      </w:r>
      <w:r w:rsidR="00AB7704">
        <w:rPr>
          <w:rFonts w:ascii="Times New Roman" w:hAnsi="Times New Roman" w:cs="Times New Roman"/>
          <w:iCs/>
          <w:sz w:val="22"/>
          <w:szCs w:val="22"/>
        </w:rPr>
        <w:t>к</w:t>
      </w:r>
      <w:r w:rsidRPr="00C17468">
        <w:rPr>
          <w:rFonts w:ascii="Times New Roman" w:hAnsi="Times New Roman" w:cs="Times New Roman"/>
          <w:iCs/>
          <w:sz w:val="22"/>
          <w:szCs w:val="22"/>
        </w:rPr>
        <w:t>ористувачів. Право власності на електронний майданчик awex.com.ua належить Організатору.</w:t>
      </w:r>
    </w:p>
    <w:p w14:paraId="469FC781" w14:textId="67781AAD" w:rsidR="00F17EF3" w:rsidRPr="00C17468" w:rsidRDefault="00F83854" w:rsidP="00AE7AC4">
      <w:pPr>
        <w:tabs>
          <w:tab w:val="left" w:pos="142"/>
          <w:tab w:val="left" w:pos="426"/>
          <w:tab w:val="left" w:pos="567"/>
        </w:tabs>
        <w:spacing w:after="120"/>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t xml:space="preserve">1.3. </w:t>
      </w:r>
      <w:r w:rsidR="00F17EF3" w:rsidRPr="00C17468">
        <w:rPr>
          <w:rFonts w:ascii="Times New Roman" w:hAnsi="Times New Roman" w:cs="Times New Roman"/>
          <w:b/>
          <w:bCs/>
          <w:iCs/>
          <w:sz w:val="22"/>
          <w:szCs w:val="22"/>
        </w:rPr>
        <w:t xml:space="preserve">Доступ до онлайн-сервісу </w:t>
      </w:r>
      <w:r w:rsidRPr="00C17468">
        <w:rPr>
          <w:rFonts w:ascii="Times New Roman" w:hAnsi="Times New Roman" w:cs="Times New Roman"/>
          <w:b/>
          <w:bCs/>
          <w:iCs/>
          <w:sz w:val="22"/>
          <w:szCs w:val="22"/>
        </w:rPr>
        <w:t>awex.com.ua</w:t>
      </w:r>
      <w:r w:rsidRPr="00C17468">
        <w:rPr>
          <w:rFonts w:ascii="Times New Roman" w:hAnsi="Times New Roman" w:cs="Times New Roman"/>
          <w:iCs/>
          <w:sz w:val="22"/>
          <w:szCs w:val="22"/>
        </w:rPr>
        <w:t xml:space="preserve"> </w:t>
      </w:r>
      <w:r w:rsidR="00F17EF3" w:rsidRPr="00C17468">
        <w:rPr>
          <w:rFonts w:ascii="Times New Roman" w:hAnsi="Times New Roman" w:cs="Times New Roman"/>
          <w:iCs/>
          <w:sz w:val="22"/>
          <w:szCs w:val="22"/>
        </w:rPr>
        <w:t xml:space="preserve">- надання можливості користування результатом комп’ютерного програмування у вигляді онлайн-сервісу з автоматизованого обміну інформацією з </w:t>
      </w:r>
      <w:r w:rsidR="00C000AB">
        <w:rPr>
          <w:rFonts w:ascii="Times New Roman" w:hAnsi="Times New Roman" w:cs="Times New Roman"/>
          <w:iCs/>
          <w:sz w:val="22"/>
          <w:szCs w:val="22"/>
        </w:rPr>
        <w:t>Е</w:t>
      </w:r>
      <w:r w:rsidR="00F17EF3" w:rsidRPr="00C17468">
        <w:rPr>
          <w:rFonts w:ascii="Times New Roman" w:hAnsi="Times New Roman" w:cs="Times New Roman"/>
          <w:iCs/>
          <w:sz w:val="22"/>
          <w:szCs w:val="22"/>
        </w:rPr>
        <w:t>ТС, доступ до яких здійснюється через мережу Інтернет.</w:t>
      </w:r>
    </w:p>
    <w:p w14:paraId="7AB58C6E" w14:textId="103645A4" w:rsidR="00F17EF3" w:rsidRPr="00C17468" w:rsidRDefault="00F17EF3" w:rsidP="00AE7AC4">
      <w:pPr>
        <w:spacing w:after="225"/>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t>1.</w:t>
      </w:r>
      <w:r w:rsidR="00AE7AC4" w:rsidRPr="00C17468">
        <w:rPr>
          <w:rFonts w:ascii="Times New Roman" w:hAnsi="Times New Roman" w:cs="Times New Roman"/>
          <w:iCs/>
          <w:sz w:val="22"/>
          <w:szCs w:val="22"/>
        </w:rPr>
        <w:t>4</w:t>
      </w:r>
      <w:r w:rsidRPr="00C17468">
        <w:rPr>
          <w:rFonts w:ascii="Times New Roman" w:hAnsi="Times New Roman" w:cs="Times New Roman"/>
          <w:iCs/>
          <w:sz w:val="22"/>
          <w:szCs w:val="22"/>
        </w:rPr>
        <w:t xml:space="preserve">. </w:t>
      </w:r>
      <w:r w:rsidRPr="00C17468">
        <w:rPr>
          <w:rFonts w:ascii="Times New Roman" w:hAnsi="Times New Roman" w:cs="Times New Roman"/>
          <w:b/>
          <w:bCs/>
          <w:iCs/>
          <w:sz w:val="22"/>
          <w:szCs w:val="22"/>
        </w:rPr>
        <w:t xml:space="preserve">Онлайн-сервіс </w:t>
      </w:r>
      <w:r w:rsidR="00F83854" w:rsidRPr="00C17468">
        <w:rPr>
          <w:rFonts w:ascii="Times New Roman" w:hAnsi="Times New Roman" w:cs="Times New Roman"/>
          <w:b/>
          <w:bCs/>
          <w:iCs/>
          <w:sz w:val="22"/>
          <w:szCs w:val="22"/>
        </w:rPr>
        <w:t>awex.com.ua</w:t>
      </w:r>
      <w:r w:rsidR="00F83854" w:rsidRPr="00C17468">
        <w:rPr>
          <w:rFonts w:ascii="Times New Roman" w:hAnsi="Times New Roman" w:cs="Times New Roman"/>
          <w:iCs/>
          <w:sz w:val="22"/>
          <w:szCs w:val="22"/>
        </w:rPr>
        <w:t xml:space="preserve"> </w:t>
      </w:r>
      <w:r w:rsidRPr="00C17468">
        <w:rPr>
          <w:rFonts w:ascii="Times New Roman" w:hAnsi="Times New Roman" w:cs="Times New Roman"/>
          <w:iCs/>
          <w:sz w:val="22"/>
          <w:szCs w:val="22"/>
        </w:rPr>
        <w:t xml:space="preserve">- результат комп’ютерного програмування у вигляді програмного забезпечення, доступ до якого надається </w:t>
      </w:r>
      <w:r w:rsidR="00AB7704">
        <w:rPr>
          <w:rFonts w:ascii="Times New Roman" w:hAnsi="Times New Roman" w:cs="Times New Roman"/>
          <w:iCs/>
          <w:sz w:val="22"/>
          <w:szCs w:val="22"/>
        </w:rPr>
        <w:t>к</w:t>
      </w:r>
      <w:r w:rsidRPr="00C17468">
        <w:rPr>
          <w:rFonts w:ascii="Times New Roman" w:hAnsi="Times New Roman" w:cs="Times New Roman"/>
          <w:iCs/>
          <w:sz w:val="22"/>
          <w:szCs w:val="22"/>
        </w:rPr>
        <w:t xml:space="preserve">ористувачам електронного майданчику </w:t>
      </w:r>
      <w:r w:rsidR="00F83854" w:rsidRPr="00C17468">
        <w:rPr>
          <w:rFonts w:ascii="Times New Roman" w:hAnsi="Times New Roman" w:cs="Times New Roman"/>
          <w:iCs/>
          <w:sz w:val="22"/>
          <w:szCs w:val="22"/>
        </w:rPr>
        <w:t xml:space="preserve">awex.com.ua </w:t>
      </w:r>
      <w:r w:rsidRPr="00C17468">
        <w:rPr>
          <w:rFonts w:ascii="Times New Roman" w:hAnsi="Times New Roman" w:cs="Times New Roman"/>
          <w:iCs/>
          <w:sz w:val="22"/>
          <w:szCs w:val="22"/>
        </w:rPr>
        <w:t xml:space="preserve">за допомогою індивідуального інтерфейсу (особистого кабінету) через мережу Інтернет та забезпечує створення, зберігання та оприлюднення всієї інформації про проведення електронного аукціону, автоматичний обмін інформацією і документами з </w:t>
      </w:r>
      <w:r w:rsidR="00AE7AC4" w:rsidRPr="00C17468">
        <w:rPr>
          <w:rFonts w:ascii="Times New Roman" w:hAnsi="Times New Roman" w:cs="Times New Roman"/>
          <w:iCs/>
          <w:sz w:val="22"/>
          <w:szCs w:val="22"/>
        </w:rPr>
        <w:t>Е</w:t>
      </w:r>
      <w:r w:rsidRPr="00C17468">
        <w:rPr>
          <w:rFonts w:ascii="Times New Roman" w:hAnsi="Times New Roman" w:cs="Times New Roman"/>
          <w:iCs/>
          <w:sz w:val="22"/>
          <w:szCs w:val="22"/>
        </w:rPr>
        <w:t xml:space="preserve">ТС, а також надає </w:t>
      </w:r>
      <w:r w:rsidR="00AB7704">
        <w:rPr>
          <w:rFonts w:ascii="Times New Roman" w:hAnsi="Times New Roman" w:cs="Times New Roman"/>
          <w:iCs/>
          <w:sz w:val="22"/>
          <w:szCs w:val="22"/>
        </w:rPr>
        <w:t>к</w:t>
      </w:r>
      <w:r w:rsidRPr="00C17468">
        <w:rPr>
          <w:rFonts w:ascii="Times New Roman" w:hAnsi="Times New Roman" w:cs="Times New Roman"/>
          <w:iCs/>
          <w:sz w:val="22"/>
          <w:szCs w:val="22"/>
        </w:rPr>
        <w:t xml:space="preserve">ористувачам електронного майданчику онлайн-сервіси з автоматизованого обміну інформацією як з </w:t>
      </w:r>
      <w:r w:rsidR="00AE7AC4" w:rsidRPr="00C17468">
        <w:rPr>
          <w:rFonts w:ascii="Times New Roman" w:hAnsi="Times New Roman" w:cs="Times New Roman"/>
          <w:iCs/>
          <w:sz w:val="22"/>
          <w:szCs w:val="22"/>
        </w:rPr>
        <w:t>Е</w:t>
      </w:r>
      <w:r w:rsidRPr="00C17468">
        <w:rPr>
          <w:rFonts w:ascii="Times New Roman" w:hAnsi="Times New Roman" w:cs="Times New Roman"/>
          <w:iCs/>
          <w:sz w:val="22"/>
          <w:szCs w:val="22"/>
        </w:rPr>
        <w:t xml:space="preserve">ТС, так і з частиною електронного майданчику (центральна база даних та модуль аукціону), яка забезпечує проведення </w:t>
      </w:r>
      <w:r w:rsidR="00C000AB">
        <w:rPr>
          <w:rFonts w:ascii="Times New Roman" w:hAnsi="Times New Roman" w:cs="Times New Roman"/>
          <w:iCs/>
          <w:sz w:val="22"/>
          <w:szCs w:val="22"/>
        </w:rPr>
        <w:t>електронних</w:t>
      </w:r>
      <w:r w:rsidRPr="00C17468">
        <w:rPr>
          <w:rFonts w:ascii="Times New Roman" w:hAnsi="Times New Roman" w:cs="Times New Roman"/>
          <w:iCs/>
          <w:sz w:val="22"/>
          <w:szCs w:val="22"/>
        </w:rPr>
        <w:t xml:space="preserve"> </w:t>
      </w:r>
      <w:r w:rsidR="00AB7704">
        <w:rPr>
          <w:rFonts w:ascii="Times New Roman" w:hAnsi="Times New Roman" w:cs="Times New Roman"/>
          <w:iCs/>
          <w:sz w:val="22"/>
          <w:szCs w:val="22"/>
        </w:rPr>
        <w:t>аукціонів</w:t>
      </w:r>
      <w:r w:rsidRPr="00C17468">
        <w:rPr>
          <w:rFonts w:ascii="Times New Roman" w:hAnsi="Times New Roman" w:cs="Times New Roman"/>
          <w:iCs/>
          <w:sz w:val="22"/>
          <w:szCs w:val="22"/>
        </w:rPr>
        <w:t>, доступ до яких здійснюється через мережу Інтернет.</w:t>
      </w:r>
    </w:p>
    <w:p w14:paraId="21D95FBC" w14:textId="1DAE6FB4" w:rsidR="00F17EF3" w:rsidRPr="00C17468" w:rsidRDefault="00F17EF3" w:rsidP="00AE7AC4">
      <w:pPr>
        <w:spacing w:after="225"/>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t>1.</w:t>
      </w:r>
      <w:r w:rsidR="00AE7AC4" w:rsidRPr="00C17468">
        <w:rPr>
          <w:rFonts w:ascii="Times New Roman" w:hAnsi="Times New Roman" w:cs="Times New Roman"/>
          <w:iCs/>
          <w:sz w:val="22"/>
          <w:szCs w:val="22"/>
        </w:rPr>
        <w:t>5</w:t>
      </w:r>
      <w:r w:rsidRPr="00C17468">
        <w:rPr>
          <w:rFonts w:ascii="Times New Roman" w:hAnsi="Times New Roman" w:cs="Times New Roman"/>
          <w:iCs/>
          <w:sz w:val="22"/>
          <w:szCs w:val="22"/>
        </w:rPr>
        <w:t xml:space="preserve">. </w:t>
      </w:r>
      <w:r w:rsidRPr="00C17468">
        <w:rPr>
          <w:rFonts w:ascii="Times New Roman" w:hAnsi="Times New Roman" w:cs="Times New Roman"/>
          <w:b/>
          <w:bCs/>
          <w:iCs/>
          <w:sz w:val="22"/>
          <w:szCs w:val="22"/>
        </w:rPr>
        <w:t>Особистий кабінет</w:t>
      </w:r>
      <w:r w:rsidRPr="00C17468">
        <w:rPr>
          <w:rFonts w:ascii="Times New Roman" w:hAnsi="Times New Roman" w:cs="Times New Roman"/>
          <w:iCs/>
          <w:sz w:val="22"/>
          <w:szCs w:val="22"/>
        </w:rPr>
        <w:t xml:space="preserve"> - типовий інтерфейс, який надається зареєстрованому </w:t>
      </w:r>
      <w:r w:rsidR="00E946B3">
        <w:rPr>
          <w:rFonts w:ascii="Times New Roman" w:hAnsi="Times New Roman" w:cs="Times New Roman"/>
          <w:iCs/>
          <w:sz w:val="22"/>
          <w:szCs w:val="22"/>
        </w:rPr>
        <w:t>К</w:t>
      </w:r>
      <w:r w:rsidRPr="00C17468">
        <w:rPr>
          <w:rFonts w:ascii="Times New Roman" w:hAnsi="Times New Roman" w:cs="Times New Roman"/>
          <w:iCs/>
          <w:sz w:val="22"/>
          <w:szCs w:val="22"/>
        </w:rPr>
        <w:t xml:space="preserve">ористувачу, через використання якого </w:t>
      </w:r>
      <w:r w:rsidR="00E946B3">
        <w:rPr>
          <w:rFonts w:ascii="Times New Roman" w:hAnsi="Times New Roman" w:cs="Times New Roman"/>
          <w:iCs/>
          <w:sz w:val="22"/>
          <w:szCs w:val="22"/>
        </w:rPr>
        <w:t>К</w:t>
      </w:r>
      <w:r w:rsidRPr="00C17468">
        <w:rPr>
          <w:rFonts w:ascii="Times New Roman" w:hAnsi="Times New Roman" w:cs="Times New Roman"/>
          <w:iCs/>
          <w:sz w:val="22"/>
          <w:szCs w:val="22"/>
        </w:rPr>
        <w:t xml:space="preserve">ористувач отримує персоналізований доступ до програмної продукції. В особистому кабінеті зберігається інформація про </w:t>
      </w:r>
      <w:r w:rsidR="00E946B3">
        <w:rPr>
          <w:rFonts w:ascii="Times New Roman" w:hAnsi="Times New Roman" w:cs="Times New Roman"/>
          <w:iCs/>
          <w:sz w:val="22"/>
          <w:szCs w:val="22"/>
        </w:rPr>
        <w:t>К</w:t>
      </w:r>
      <w:r w:rsidRPr="00C17468">
        <w:rPr>
          <w:rFonts w:ascii="Times New Roman" w:hAnsi="Times New Roman" w:cs="Times New Roman"/>
          <w:iCs/>
          <w:sz w:val="22"/>
          <w:szCs w:val="22"/>
        </w:rPr>
        <w:t xml:space="preserve">ористувача, про хід участі в </w:t>
      </w:r>
      <w:r w:rsidR="00FB6790">
        <w:rPr>
          <w:rFonts w:ascii="Times New Roman" w:hAnsi="Times New Roman" w:cs="Times New Roman"/>
          <w:iCs/>
          <w:sz w:val="22"/>
          <w:szCs w:val="22"/>
        </w:rPr>
        <w:t>аукціонах</w:t>
      </w:r>
      <w:r w:rsidRPr="00C17468">
        <w:rPr>
          <w:rFonts w:ascii="Times New Roman" w:hAnsi="Times New Roman" w:cs="Times New Roman"/>
          <w:iCs/>
          <w:sz w:val="22"/>
          <w:szCs w:val="22"/>
        </w:rPr>
        <w:t xml:space="preserve">, його електронні документи, надається доступ до онлайн-сервісів тощо. Після реєстрації на електронному майданчику, електронним майданчиком присвоюється Особистому кабінету </w:t>
      </w:r>
      <w:r w:rsidR="00E946B3">
        <w:rPr>
          <w:rFonts w:ascii="Times New Roman" w:hAnsi="Times New Roman" w:cs="Times New Roman"/>
          <w:iCs/>
          <w:sz w:val="22"/>
          <w:szCs w:val="22"/>
        </w:rPr>
        <w:t>К</w:t>
      </w:r>
      <w:r w:rsidRPr="00C17468">
        <w:rPr>
          <w:rFonts w:ascii="Times New Roman" w:hAnsi="Times New Roman" w:cs="Times New Roman"/>
          <w:iCs/>
          <w:sz w:val="22"/>
          <w:szCs w:val="22"/>
        </w:rPr>
        <w:t xml:space="preserve">ористувача власний </w:t>
      </w:r>
      <w:r w:rsidR="00E946B3" w:rsidRPr="00434157">
        <w:rPr>
          <w:rFonts w:ascii="Times New Roman" w:hAnsi="Times New Roman" w:cs="Times New Roman"/>
          <w:iCs/>
          <w:sz w:val="22"/>
          <w:szCs w:val="22"/>
        </w:rPr>
        <w:t xml:space="preserve">індивідуальний </w:t>
      </w:r>
      <w:r w:rsidRPr="00C17468">
        <w:rPr>
          <w:rFonts w:ascii="Times New Roman" w:hAnsi="Times New Roman" w:cs="Times New Roman"/>
          <w:iCs/>
          <w:sz w:val="22"/>
          <w:szCs w:val="22"/>
        </w:rPr>
        <w:t>номер (надалі - ID Особистого кабінету).</w:t>
      </w:r>
    </w:p>
    <w:p w14:paraId="75BE60C6" w14:textId="75163D02" w:rsidR="004B5B4F" w:rsidRPr="00C17468" w:rsidRDefault="004B5B4F" w:rsidP="004B5B4F">
      <w:pPr>
        <w:widowControl w:val="0"/>
        <w:overflowPunct w:val="0"/>
        <w:autoSpaceDE w:val="0"/>
        <w:autoSpaceDN w:val="0"/>
        <w:adjustRightInd w:val="0"/>
        <w:spacing w:after="40" w:line="214" w:lineRule="auto"/>
        <w:jc w:val="both"/>
        <w:rPr>
          <w:rFonts w:ascii="Times New Roman" w:hAnsi="Times New Roman" w:cs="Times New Roman"/>
          <w:iCs/>
          <w:sz w:val="22"/>
          <w:szCs w:val="22"/>
        </w:rPr>
      </w:pPr>
      <w:r w:rsidRPr="00C17468">
        <w:rPr>
          <w:rFonts w:ascii="Times New Roman" w:hAnsi="Times New Roman" w:cs="Times New Roman"/>
          <w:iCs/>
          <w:sz w:val="22"/>
          <w:szCs w:val="22"/>
        </w:rPr>
        <w:t>1.6.</w:t>
      </w:r>
      <w:r w:rsidRPr="00C17468">
        <w:rPr>
          <w:rFonts w:ascii="Times New Roman" w:hAnsi="Times New Roman" w:cs="Times New Roman"/>
          <w:b/>
          <w:bCs/>
          <w:iCs/>
          <w:sz w:val="22"/>
          <w:szCs w:val="22"/>
        </w:rPr>
        <w:t xml:space="preserve"> Покупець </w:t>
      </w:r>
      <w:r w:rsidRPr="00C17468">
        <w:rPr>
          <w:rFonts w:ascii="Times New Roman" w:hAnsi="Times New Roman" w:cs="Times New Roman"/>
          <w:iCs/>
          <w:sz w:val="22"/>
          <w:szCs w:val="22"/>
        </w:rPr>
        <w:t>– вер</w:t>
      </w:r>
      <w:r w:rsidR="00E000B9" w:rsidRPr="00C17468">
        <w:rPr>
          <w:rFonts w:ascii="Times New Roman" w:hAnsi="Times New Roman" w:cs="Times New Roman"/>
          <w:iCs/>
          <w:sz w:val="22"/>
          <w:szCs w:val="22"/>
        </w:rPr>
        <w:t>и</w:t>
      </w:r>
      <w:r w:rsidRPr="00C17468">
        <w:rPr>
          <w:rFonts w:ascii="Times New Roman" w:hAnsi="Times New Roman" w:cs="Times New Roman"/>
          <w:iCs/>
          <w:sz w:val="22"/>
          <w:szCs w:val="22"/>
        </w:rPr>
        <w:t>фікований Користувач електронного майданчику awex.com.ua з роллю «Покупець», а саме суб’єкт господарської діяльності – переробник деревини, незалежно від форми власності, резидент України, який бажає придбати необроблену деревину для забезпечення потреб власного деревообробного виробництва відповідно до умов електронного аукціону від свого імені та за власний рахунок і не перебуває у стані ліквідації або проти якого не порушено справу про банкрутство та відповідає вимогам Регламенту</w:t>
      </w:r>
      <w:r w:rsidR="00E946B3">
        <w:rPr>
          <w:rFonts w:ascii="Times New Roman" w:hAnsi="Times New Roman" w:cs="Times New Roman"/>
          <w:iCs/>
          <w:sz w:val="22"/>
          <w:szCs w:val="22"/>
        </w:rPr>
        <w:t xml:space="preserve"> </w:t>
      </w:r>
      <w:r w:rsidR="00E946B3" w:rsidRPr="00434157">
        <w:rPr>
          <w:rFonts w:ascii="Times New Roman" w:hAnsi="Times New Roman" w:cs="Times New Roman"/>
          <w:iCs/>
          <w:sz w:val="22"/>
          <w:szCs w:val="22"/>
        </w:rPr>
        <w:t>роботи електронного майданчика</w:t>
      </w:r>
      <w:r w:rsidR="00E946B3" w:rsidRPr="00434157">
        <w:rPr>
          <w:rFonts w:ascii="Times New Roman" w:hAnsi="Times New Roman" w:cs="Times New Roman"/>
          <w:b/>
          <w:bCs/>
          <w:iCs/>
          <w:sz w:val="22"/>
          <w:szCs w:val="22"/>
        </w:rPr>
        <w:t xml:space="preserve"> </w:t>
      </w:r>
      <w:r w:rsidR="00E946B3" w:rsidRPr="00434157">
        <w:rPr>
          <w:rFonts w:ascii="Times New Roman" w:hAnsi="Times New Roman" w:cs="Times New Roman"/>
          <w:iCs/>
          <w:sz w:val="22"/>
          <w:szCs w:val="22"/>
        </w:rPr>
        <w:t>awex.com.ua</w:t>
      </w:r>
      <w:r w:rsidR="009B1B24" w:rsidRPr="00434157">
        <w:rPr>
          <w:rFonts w:ascii="Times New Roman" w:hAnsi="Times New Roman" w:cs="Times New Roman"/>
          <w:iCs/>
          <w:sz w:val="22"/>
          <w:szCs w:val="22"/>
        </w:rPr>
        <w:t xml:space="preserve"> щодо проведення електронних аукціонів з продажу необробленої деревини</w:t>
      </w:r>
      <w:r w:rsidRPr="00434157">
        <w:rPr>
          <w:rFonts w:ascii="Times New Roman" w:hAnsi="Times New Roman" w:cs="Times New Roman"/>
          <w:iCs/>
          <w:sz w:val="22"/>
          <w:szCs w:val="22"/>
        </w:rPr>
        <w:t>;</w:t>
      </w:r>
    </w:p>
    <w:p w14:paraId="02CC6153" w14:textId="69642B61" w:rsidR="004B5B4F" w:rsidRPr="00C17468" w:rsidRDefault="004B5B4F" w:rsidP="00E000B9">
      <w:pPr>
        <w:widowControl w:val="0"/>
        <w:overflowPunct w:val="0"/>
        <w:autoSpaceDE w:val="0"/>
        <w:autoSpaceDN w:val="0"/>
        <w:adjustRightInd w:val="0"/>
        <w:spacing w:after="40" w:line="214" w:lineRule="auto"/>
        <w:jc w:val="both"/>
        <w:rPr>
          <w:rFonts w:ascii="Times New Roman" w:hAnsi="Times New Roman" w:cs="Times New Roman"/>
          <w:iCs/>
          <w:sz w:val="22"/>
          <w:szCs w:val="22"/>
        </w:rPr>
      </w:pPr>
      <w:r w:rsidRPr="00C17468">
        <w:rPr>
          <w:rFonts w:ascii="Times New Roman" w:hAnsi="Times New Roman" w:cs="Times New Roman"/>
          <w:iCs/>
          <w:sz w:val="22"/>
          <w:szCs w:val="22"/>
        </w:rPr>
        <w:lastRenderedPageBreak/>
        <w:t>1.7.</w:t>
      </w:r>
      <w:r w:rsidRPr="00C17468">
        <w:rPr>
          <w:rFonts w:ascii="Times New Roman" w:hAnsi="Times New Roman" w:cs="Times New Roman"/>
          <w:b/>
          <w:bCs/>
          <w:iCs/>
          <w:sz w:val="22"/>
          <w:szCs w:val="22"/>
        </w:rPr>
        <w:t xml:space="preserve"> Продавець</w:t>
      </w:r>
      <w:r w:rsidRPr="00C17468">
        <w:rPr>
          <w:rFonts w:ascii="Times New Roman" w:hAnsi="Times New Roman" w:cs="Times New Roman"/>
          <w:iCs/>
          <w:sz w:val="22"/>
          <w:szCs w:val="22"/>
        </w:rPr>
        <w:t xml:space="preserve"> – вер</w:t>
      </w:r>
      <w:r w:rsidR="00E000B9" w:rsidRPr="00C17468">
        <w:rPr>
          <w:rFonts w:ascii="Times New Roman" w:hAnsi="Times New Roman" w:cs="Times New Roman"/>
          <w:iCs/>
          <w:sz w:val="22"/>
          <w:szCs w:val="22"/>
        </w:rPr>
        <w:t>и</w:t>
      </w:r>
      <w:r w:rsidRPr="00C17468">
        <w:rPr>
          <w:rFonts w:ascii="Times New Roman" w:hAnsi="Times New Roman" w:cs="Times New Roman"/>
          <w:iCs/>
          <w:sz w:val="22"/>
          <w:szCs w:val="22"/>
        </w:rPr>
        <w:t>фікований Користувач електронного майданчику awex.com.ua з роллю «Продавець», а саме лісогосподарське підприємство, постійний лісокористувач, який здійснює заготівлю деревини на території України у порядку, встановленому чинним законодавством (Державні лісгоспи, що координуються обласними Державними управліннями лісового та мисливського господарства, обласними комунальними агролісогосподарськими підприємствами);</w:t>
      </w:r>
    </w:p>
    <w:p w14:paraId="42E11ACE" w14:textId="77777777" w:rsidR="00E000B9" w:rsidRPr="00C17468" w:rsidRDefault="00E000B9" w:rsidP="00E000B9">
      <w:pPr>
        <w:widowControl w:val="0"/>
        <w:overflowPunct w:val="0"/>
        <w:autoSpaceDE w:val="0"/>
        <w:autoSpaceDN w:val="0"/>
        <w:adjustRightInd w:val="0"/>
        <w:spacing w:after="40" w:line="214" w:lineRule="auto"/>
        <w:jc w:val="both"/>
        <w:rPr>
          <w:rFonts w:ascii="Times New Roman" w:hAnsi="Times New Roman" w:cs="Times New Roman"/>
          <w:iCs/>
          <w:sz w:val="22"/>
          <w:szCs w:val="22"/>
        </w:rPr>
      </w:pPr>
    </w:p>
    <w:p w14:paraId="4BEFEBAE" w14:textId="10B3CCA1" w:rsidR="009723C2" w:rsidRPr="00C17468" w:rsidRDefault="00F17EF3" w:rsidP="009723C2">
      <w:pPr>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t>1.</w:t>
      </w:r>
      <w:r w:rsidR="00800866">
        <w:rPr>
          <w:rFonts w:ascii="Times New Roman" w:hAnsi="Times New Roman" w:cs="Times New Roman"/>
          <w:iCs/>
          <w:sz w:val="22"/>
          <w:szCs w:val="22"/>
        </w:rPr>
        <w:t>8</w:t>
      </w:r>
      <w:r w:rsidRPr="00C17468">
        <w:rPr>
          <w:rFonts w:ascii="Times New Roman" w:hAnsi="Times New Roman" w:cs="Times New Roman"/>
          <w:iCs/>
          <w:sz w:val="22"/>
          <w:szCs w:val="22"/>
        </w:rPr>
        <w:t xml:space="preserve">. </w:t>
      </w:r>
      <w:r w:rsidRPr="00C17468">
        <w:rPr>
          <w:rFonts w:ascii="Times New Roman" w:hAnsi="Times New Roman" w:cs="Times New Roman"/>
          <w:b/>
          <w:bCs/>
          <w:iCs/>
          <w:sz w:val="22"/>
          <w:szCs w:val="22"/>
        </w:rPr>
        <w:t>Регламент</w:t>
      </w:r>
      <w:r w:rsidRPr="00C17468">
        <w:rPr>
          <w:rFonts w:ascii="Times New Roman" w:hAnsi="Times New Roman" w:cs="Times New Roman"/>
          <w:iCs/>
          <w:sz w:val="22"/>
          <w:szCs w:val="22"/>
        </w:rPr>
        <w:t xml:space="preserve"> - сукупність правил поведінки </w:t>
      </w:r>
      <w:r w:rsidR="009B1B24">
        <w:rPr>
          <w:rFonts w:ascii="Times New Roman" w:hAnsi="Times New Roman" w:cs="Times New Roman"/>
          <w:iCs/>
          <w:sz w:val="22"/>
          <w:szCs w:val="22"/>
        </w:rPr>
        <w:t>К</w:t>
      </w:r>
      <w:r w:rsidRPr="00C17468">
        <w:rPr>
          <w:rFonts w:ascii="Times New Roman" w:hAnsi="Times New Roman" w:cs="Times New Roman"/>
          <w:iCs/>
          <w:sz w:val="22"/>
          <w:szCs w:val="22"/>
        </w:rPr>
        <w:t xml:space="preserve">ористувача на електронному майданчику та порядок його взаємодії із електронним майданчиком, функціональними можливостями </w:t>
      </w:r>
      <w:r w:rsidR="00AE7AC4" w:rsidRPr="00C17468">
        <w:rPr>
          <w:rFonts w:ascii="Times New Roman" w:hAnsi="Times New Roman" w:cs="Times New Roman"/>
          <w:iCs/>
          <w:sz w:val="22"/>
          <w:szCs w:val="22"/>
        </w:rPr>
        <w:t>Е</w:t>
      </w:r>
      <w:r w:rsidRPr="00C17468">
        <w:rPr>
          <w:rFonts w:ascii="Times New Roman" w:hAnsi="Times New Roman" w:cs="Times New Roman"/>
          <w:iCs/>
          <w:sz w:val="22"/>
          <w:szCs w:val="22"/>
        </w:rPr>
        <w:t xml:space="preserve">ТС та системи в цілому. Для цілей цього Договору під регламентами розуміють </w:t>
      </w:r>
      <w:r w:rsidR="005B5FAD" w:rsidRPr="00C17468">
        <w:rPr>
          <w:rFonts w:ascii="Times New Roman" w:hAnsi="Times New Roman" w:cs="Times New Roman"/>
          <w:iCs/>
          <w:sz w:val="22"/>
          <w:szCs w:val="22"/>
        </w:rPr>
        <w:t>Регламент роботи електронного майданчика awex.com.ua щодо проведення електронних аукціонів з продажу необробленої деревини</w:t>
      </w:r>
    </w:p>
    <w:p w14:paraId="2B3A67DF" w14:textId="288C3D0D" w:rsidR="00F17EF3" w:rsidRPr="00C17468" w:rsidRDefault="00F17EF3" w:rsidP="009723C2">
      <w:pPr>
        <w:spacing w:after="120"/>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t>(знаходиться в мережі Інтернет за посиланням </w:t>
      </w:r>
      <w:hyperlink r:id="rId7" w:history="1">
        <w:r w:rsidR="002E21E9" w:rsidRPr="00C17468">
          <w:rPr>
            <w:rStyle w:val="a3"/>
            <w:rFonts w:ascii="Times New Roman" w:hAnsi="Times New Roman" w:cs="Times New Roman"/>
            <w:iCs/>
            <w:sz w:val="22"/>
            <w:szCs w:val="22"/>
          </w:rPr>
          <w:t>https://awex.com.ua/documents</w:t>
        </w:r>
      </w:hyperlink>
      <w:r w:rsidR="002E21E9" w:rsidRPr="00C17468">
        <w:rPr>
          <w:rFonts w:ascii="Times New Roman" w:hAnsi="Times New Roman" w:cs="Times New Roman"/>
          <w:iCs/>
          <w:sz w:val="22"/>
          <w:szCs w:val="22"/>
        </w:rPr>
        <w:t>)</w:t>
      </w:r>
    </w:p>
    <w:p w14:paraId="1FB5CE7B" w14:textId="23B94724" w:rsidR="00C17468" w:rsidRDefault="00F17EF3" w:rsidP="00800866">
      <w:pPr>
        <w:jc w:val="both"/>
        <w:textAlignment w:val="baseline"/>
        <w:rPr>
          <w:rFonts w:ascii="Times New Roman" w:hAnsi="Times New Roman" w:cs="Times New Roman"/>
          <w:iCs/>
          <w:color w:val="FF0000"/>
          <w:sz w:val="22"/>
          <w:szCs w:val="22"/>
        </w:rPr>
      </w:pPr>
      <w:r w:rsidRPr="00C17468">
        <w:rPr>
          <w:rFonts w:ascii="Times New Roman" w:hAnsi="Times New Roman" w:cs="Times New Roman"/>
          <w:iCs/>
          <w:sz w:val="22"/>
          <w:szCs w:val="22"/>
        </w:rPr>
        <w:t>1.</w:t>
      </w:r>
      <w:r w:rsidR="00800866">
        <w:rPr>
          <w:rFonts w:ascii="Times New Roman" w:hAnsi="Times New Roman" w:cs="Times New Roman"/>
          <w:iCs/>
          <w:sz w:val="22"/>
          <w:szCs w:val="22"/>
        </w:rPr>
        <w:t>9</w:t>
      </w:r>
      <w:r w:rsidRPr="00C17468">
        <w:rPr>
          <w:rFonts w:ascii="Times New Roman" w:hAnsi="Times New Roman" w:cs="Times New Roman"/>
          <w:iCs/>
          <w:sz w:val="22"/>
          <w:szCs w:val="22"/>
        </w:rPr>
        <w:t>.</w:t>
      </w:r>
      <w:r w:rsidRPr="00C17468">
        <w:rPr>
          <w:rFonts w:ascii="Times New Roman" w:eastAsia="Times New Roman" w:hAnsi="Times New Roman" w:cs="Times New Roman"/>
          <w:iCs/>
          <w:color w:val="333333"/>
          <w:sz w:val="22"/>
          <w:szCs w:val="22"/>
          <w:lang w:eastAsia="ru-RU"/>
        </w:rPr>
        <w:t xml:space="preserve"> </w:t>
      </w:r>
      <w:r w:rsidRPr="00C17468">
        <w:rPr>
          <w:rFonts w:ascii="Times New Roman" w:hAnsi="Times New Roman" w:cs="Times New Roman"/>
          <w:b/>
          <w:bCs/>
          <w:iCs/>
          <w:sz w:val="22"/>
          <w:szCs w:val="22"/>
        </w:rPr>
        <w:t xml:space="preserve">Сторони </w:t>
      </w:r>
      <w:r w:rsidRPr="00C17468">
        <w:rPr>
          <w:rFonts w:ascii="Times New Roman" w:hAnsi="Times New Roman" w:cs="Times New Roman"/>
          <w:iCs/>
          <w:sz w:val="22"/>
          <w:szCs w:val="22"/>
        </w:rPr>
        <w:t xml:space="preserve">- для цілей цього Договору під Сторонами розуміють </w:t>
      </w:r>
      <w:r w:rsidR="009B1B24">
        <w:rPr>
          <w:rFonts w:ascii="Times New Roman" w:hAnsi="Times New Roman" w:cs="Times New Roman"/>
          <w:iCs/>
          <w:sz w:val="22"/>
          <w:szCs w:val="22"/>
        </w:rPr>
        <w:t xml:space="preserve"> Організатора</w:t>
      </w:r>
      <w:r w:rsidR="006F15DE">
        <w:rPr>
          <w:rFonts w:ascii="Times New Roman" w:hAnsi="Times New Roman" w:cs="Times New Roman"/>
          <w:iCs/>
          <w:sz w:val="22"/>
          <w:szCs w:val="22"/>
        </w:rPr>
        <w:t xml:space="preserve"> </w:t>
      </w:r>
      <w:r w:rsidRPr="00C17468">
        <w:rPr>
          <w:rFonts w:ascii="Times New Roman" w:hAnsi="Times New Roman" w:cs="Times New Roman"/>
          <w:iCs/>
          <w:sz w:val="22"/>
          <w:szCs w:val="22"/>
        </w:rPr>
        <w:t xml:space="preserve">та </w:t>
      </w:r>
      <w:r w:rsidR="005B5FAD" w:rsidRPr="00C17468">
        <w:rPr>
          <w:rFonts w:ascii="Times New Roman" w:hAnsi="Times New Roman" w:cs="Times New Roman"/>
          <w:iCs/>
          <w:sz w:val="22"/>
          <w:szCs w:val="22"/>
        </w:rPr>
        <w:t>К</w:t>
      </w:r>
      <w:r w:rsidRPr="00C17468">
        <w:rPr>
          <w:rFonts w:ascii="Times New Roman" w:hAnsi="Times New Roman" w:cs="Times New Roman"/>
          <w:iCs/>
          <w:sz w:val="22"/>
          <w:szCs w:val="22"/>
        </w:rPr>
        <w:t>ористувача</w:t>
      </w:r>
      <w:r w:rsidR="009B1B24">
        <w:rPr>
          <w:rFonts w:ascii="Times New Roman" w:hAnsi="Times New Roman" w:cs="Times New Roman"/>
          <w:iCs/>
          <w:sz w:val="22"/>
          <w:szCs w:val="22"/>
        </w:rPr>
        <w:t xml:space="preserve">, </w:t>
      </w:r>
      <w:r w:rsidR="009B1B24" w:rsidRPr="006F15DE">
        <w:rPr>
          <w:rFonts w:ascii="Times New Roman" w:hAnsi="Times New Roman" w:cs="Times New Roman"/>
          <w:iCs/>
          <w:sz w:val="22"/>
          <w:szCs w:val="22"/>
        </w:rPr>
        <w:t xml:space="preserve">що </w:t>
      </w:r>
      <w:r w:rsidR="009B1B24" w:rsidRPr="00AB7704">
        <w:rPr>
          <w:rFonts w:ascii="Times New Roman" w:hAnsi="Times New Roman" w:cs="Times New Roman"/>
          <w:iCs/>
          <w:sz w:val="22"/>
          <w:szCs w:val="22"/>
        </w:rPr>
        <w:t>витупає в ролі Пр</w:t>
      </w:r>
      <w:r w:rsidR="00B43C9A" w:rsidRPr="00AB7704">
        <w:rPr>
          <w:rFonts w:ascii="Times New Roman" w:hAnsi="Times New Roman" w:cs="Times New Roman"/>
          <w:iCs/>
          <w:sz w:val="22"/>
          <w:szCs w:val="22"/>
        </w:rPr>
        <w:t>о</w:t>
      </w:r>
      <w:r w:rsidR="009B1B24" w:rsidRPr="00AB7704">
        <w:rPr>
          <w:rFonts w:ascii="Times New Roman" w:hAnsi="Times New Roman" w:cs="Times New Roman"/>
          <w:iCs/>
          <w:sz w:val="22"/>
          <w:szCs w:val="22"/>
        </w:rPr>
        <w:t>давця чи Покупця</w:t>
      </w:r>
      <w:r w:rsidRPr="00AB7704">
        <w:rPr>
          <w:rFonts w:ascii="Times New Roman" w:hAnsi="Times New Roman" w:cs="Times New Roman"/>
          <w:iCs/>
          <w:sz w:val="22"/>
          <w:szCs w:val="22"/>
        </w:rPr>
        <w:t xml:space="preserve">, який своїми конклюдентними діями </w:t>
      </w:r>
      <w:r w:rsidR="00AB7704" w:rsidRPr="00AB7704">
        <w:rPr>
          <w:rFonts w:ascii="Times New Roman" w:hAnsi="Times New Roman" w:cs="Times New Roman"/>
          <w:iCs/>
          <w:sz w:val="22"/>
          <w:szCs w:val="22"/>
        </w:rPr>
        <w:t xml:space="preserve">надав згоду </w:t>
      </w:r>
      <w:r w:rsidRPr="00AB7704">
        <w:rPr>
          <w:rFonts w:ascii="Times New Roman" w:hAnsi="Times New Roman" w:cs="Times New Roman"/>
          <w:iCs/>
          <w:sz w:val="22"/>
          <w:szCs w:val="22"/>
        </w:rPr>
        <w:t>на виконання умов цього Договору</w:t>
      </w:r>
      <w:r w:rsidR="00AB7704" w:rsidRPr="00AB7704">
        <w:rPr>
          <w:rFonts w:ascii="Times New Roman" w:hAnsi="Times New Roman" w:cs="Times New Roman"/>
          <w:iCs/>
          <w:sz w:val="22"/>
          <w:szCs w:val="22"/>
        </w:rPr>
        <w:t xml:space="preserve"> </w:t>
      </w:r>
      <w:r w:rsidRPr="00AB7704">
        <w:rPr>
          <w:rFonts w:ascii="Times New Roman" w:hAnsi="Times New Roman" w:cs="Times New Roman"/>
          <w:iCs/>
          <w:sz w:val="22"/>
          <w:szCs w:val="22"/>
        </w:rPr>
        <w:t xml:space="preserve">і набув статусу верифікованого </w:t>
      </w:r>
      <w:r w:rsidR="009B1B24" w:rsidRPr="00AB7704">
        <w:rPr>
          <w:rFonts w:ascii="Times New Roman" w:hAnsi="Times New Roman" w:cs="Times New Roman"/>
          <w:iCs/>
          <w:sz w:val="22"/>
          <w:szCs w:val="22"/>
        </w:rPr>
        <w:t>К</w:t>
      </w:r>
      <w:r w:rsidRPr="00AB7704">
        <w:rPr>
          <w:rFonts w:ascii="Times New Roman" w:hAnsi="Times New Roman" w:cs="Times New Roman"/>
          <w:iCs/>
          <w:sz w:val="22"/>
          <w:szCs w:val="22"/>
        </w:rPr>
        <w:t xml:space="preserve">ористувача електронного майданчика </w:t>
      </w:r>
      <w:r w:rsidR="005B5FAD" w:rsidRPr="00AB7704">
        <w:rPr>
          <w:rFonts w:ascii="Times New Roman" w:hAnsi="Times New Roman" w:cs="Times New Roman"/>
          <w:iCs/>
          <w:sz w:val="22"/>
          <w:szCs w:val="22"/>
        </w:rPr>
        <w:t>awex.com.ua</w:t>
      </w:r>
      <w:r w:rsidRPr="00AB7704">
        <w:rPr>
          <w:rFonts w:ascii="Times New Roman" w:hAnsi="Times New Roman" w:cs="Times New Roman"/>
          <w:iCs/>
          <w:sz w:val="22"/>
          <w:szCs w:val="22"/>
        </w:rPr>
        <w:t>.</w:t>
      </w:r>
    </w:p>
    <w:p w14:paraId="35D58DAC" w14:textId="77777777" w:rsidR="00800866" w:rsidRPr="00800866" w:rsidRDefault="00800866" w:rsidP="00800866">
      <w:pPr>
        <w:jc w:val="both"/>
        <w:textAlignment w:val="baseline"/>
        <w:rPr>
          <w:rFonts w:ascii="Times New Roman" w:hAnsi="Times New Roman" w:cs="Times New Roman"/>
          <w:iCs/>
          <w:color w:val="FF0000"/>
          <w:sz w:val="22"/>
          <w:szCs w:val="22"/>
        </w:rPr>
      </w:pPr>
    </w:p>
    <w:p w14:paraId="1CBF0CFE" w14:textId="09AD5FF3" w:rsidR="00C17468" w:rsidRPr="0054579B" w:rsidRDefault="00C17468" w:rsidP="00C17468">
      <w:pPr>
        <w:pStyle w:val="a8"/>
        <w:numPr>
          <w:ilvl w:val="0"/>
          <w:numId w:val="4"/>
        </w:numPr>
        <w:jc w:val="center"/>
        <w:rPr>
          <w:rFonts w:ascii="Times New Roman" w:hAnsi="Times New Roman"/>
          <w:sz w:val="22"/>
          <w:szCs w:val="22"/>
        </w:rPr>
      </w:pPr>
      <w:r w:rsidRPr="0054579B">
        <w:rPr>
          <w:rFonts w:ascii="Times New Roman" w:hAnsi="Times New Roman"/>
          <w:b/>
          <w:sz w:val="22"/>
          <w:szCs w:val="22"/>
        </w:rPr>
        <w:t xml:space="preserve">ПРЕДМЕТ ДОГОВОРУ </w:t>
      </w:r>
    </w:p>
    <w:p w14:paraId="6149A9FF" w14:textId="79BE36A9" w:rsidR="00F17EF3" w:rsidRPr="00C17468" w:rsidRDefault="003D7B8E" w:rsidP="002E21E9">
      <w:pPr>
        <w:spacing w:after="120"/>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t>2</w:t>
      </w:r>
      <w:r w:rsidR="00F17EF3" w:rsidRPr="00C17468">
        <w:rPr>
          <w:rFonts w:ascii="Times New Roman" w:hAnsi="Times New Roman" w:cs="Times New Roman"/>
          <w:iCs/>
          <w:sz w:val="22"/>
          <w:szCs w:val="22"/>
        </w:rPr>
        <w:t>.1. Предметом Договору є надання О</w:t>
      </w:r>
      <w:r w:rsidR="006F15DE">
        <w:rPr>
          <w:rFonts w:ascii="Times New Roman" w:hAnsi="Times New Roman" w:cs="Times New Roman"/>
          <w:iCs/>
          <w:sz w:val="22"/>
          <w:szCs w:val="22"/>
        </w:rPr>
        <w:t>рганізатором</w:t>
      </w:r>
      <w:r w:rsidR="00F17EF3" w:rsidRPr="00C17468">
        <w:rPr>
          <w:rFonts w:ascii="Times New Roman" w:hAnsi="Times New Roman" w:cs="Times New Roman"/>
          <w:iCs/>
          <w:sz w:val="22"/>
          <w:szCs w:val="22"/>
        </w:rPr>
        <w:t xml:space="preserve"> доступу до програмної продукції у вигляді онлайн-сервісу </w:t>
      </w:r>
      <w:r w:rsidR="00C077B6" w:rsidRPr="00C17468">
        <w:rPr>
          <w:rFonts w:ascii="Times New Roman" w:hAnsi="Times New Roman" w:cs="Times New Roman"/>
          <w:iCs/>
          <w:sz w:val="22"/>
          <w:szCs w:val="22"/>
        </w:rPr>
        <w:t xml:space="preserve">awex.com.ua </w:t>
      </w:r>
      <w:r w:rsidR="00F17EF3" w:rsidRPr="00C17468">
        <w:rPr>
          <w:rFonts w:ascii="Times New Roman" w:hAnsi="Times New Roman" w:cs="Times New Roman"/>
          <w:iCs/>
          <w:sz w:val="22"/>
          <w:szCs w:val="22"/>
        </w:rPr>
        <w:t xml:space="preserve">з правом на використання зазначеної програмної продукції під час проведення </w:t>
      </w:r>
      <w:r w:rsidR="0018783E" w:rsidRPr="00C17468">
        <w:rPr>
          <w:rFonts w:ascii="Times New Roman" w:hAnsi="Times New Roman" w:cs="Times New Roman"/>
          <w:iCs/>
          <w:sz w:val="22"/>
          <w:szCs w:val="22"/>
        </w:rPr>
        <w:t>електронних аукціонів з продажу необробленої деревини</w:t>
      </w:r>
      <w:r w:rsidR="00F17EF3" w:rsidRPr="00C17468">
        <w:rPr>
          <w:rFonts w:ascii="Times New Roman" w:hAnsi="Times New Roman" w:cs="Times New Roman"/>
          <w:iCs/>
          <w:sz w:val="22"/>
          <w:szCs w:val="22"/>
        </w:rPr>
        <w:t>, за допомогою мережі Інтернет</w:t>
      </w:r>
      <w:r w:rsidR="00931298" w:rsidRPr="00C17468">
        <w:rPr>
          <w:rFonts w:ascii="Times New Roman" w:hAnsi="Times New Roman" w:cs="Times New Roman"/>
          <w:iCs/>
          <w:sz w:val="22"/>
          <w:szCs w:val="22"/>
        </w:rPr>
        <w:t>;</w:t>
      </w:r>
    </w:p>
    <w:p w14:paraId="2C075F11" w14:textId="6AE22129" w:rsidR="002225A8" w:rsidRPr="00C17468" w:rsidRDefault="003D7B8E" w:rsidP="002E21E9">
      <w:pPr>
        <w:spacing w:after="120"/>
        <w:jc w:val="both"/>
        <w:rPr>
          <w:rFonts w:ascii="Times New Roman" w:hAnsi="Times New Roman" w:cs="Times New Roman"/>
          <w:iCs/>
          <w:sz w:val="22"/>
          <w:szCs w:val="22"/>
        </w:rPr>
      </w:pPr>
      <w:r w:rsidRPr="00C17468">
        <w:rPr>
          <w:rFonts w:ascii="Times New Roman" w:hAnsi="Times New Roman" w:cs="Times New Roman"/>
          <w:iCs/>
          <w:sz w:val="22"/>
          <w:szCs w:val="22"/>
        </w:rPr>
        <w:t>2</w:t>
      </w:r>
      <w:r w:rsidR="002225A8" w:rsidRPr="00C17468">
        <w:rPr>
          <w:rFonts w:ascii="Times New Roman" w:hAnsi="Times New Roman" w:cs="Times New Roman"/>
          <w:iCs/>
          <w:sz w:val="22"/>
          <w:szCs w:val="22"/>
        </w:rPr>
        <w:t xml:space="preserve">.2. Організатор, який є власником майнових прав інтелектуальної власності на комп’ютерну програму, в порядку та на умовах, встановлених у цьому Договорі, надає Користувачу ліцензію «Доступ до онлайн-сервісу awex.com.ua» (надалі </w:t>
      </w:r>
      <w:r w:rsidR="002225A8" w:rsidRPr="00C17468">
        <w:rPr>
          <w:rFonts w:ascii="Times New Roman" w:hAnsi="Times New Roman" w:cs="Times New Roman"/>
          <w:iCs/>
          <w:sz w:val="22"/>
          <w:szCs w:val="22"/>
        </w:rPr>
        <w:softHyphen/>
        <w:t xml:space="preserve">– Ліцензія) відповідно до якої останній отримує дозвіл на використання комп’ютерної програми під час проведення </w:t>
      </w:r>
      <w:r w:rsidR="0018783E" w:rsidRPr="00C17468">
        <w:rPr>
          <w:rFonts w:ascii="Times New Roman" w:hAnsi="Times New Roman" w:cs="Times New Roman"/>
          <w:iCs/>
          <w:sz w:val="22"/>
          <w:szCs w:val="22"/>
        </w:rPr>
        <w:t>електронного аукціону з продажу необробленої деревини</w:t>
      </w:r>
      <w:r w:rsidR="002225A8" w:rsidRPr="00C17468">
        <w:rPr>
          <w:rFonts w:ascii="Times New Roman" w:hAnsi="Times New Roman" w:cs="Times New Roman"/>
          <w:iCs/>
          <w:sz w:val="22"/>
          <w:szCs w:val="22"/>
        </w:rPr>
        <w:t xml:space="preserve">, а </w:t>
      </w:r>
      <w:r w:rsidR="00955A17" w:rsidRPr="00C17468">
        <w:rPr>
          <w:rFonts w:ascii="Times New Roman" w:hAnsi="Times New Roman" w:cs="Times New Roman"/>
          <w:iCs/>
          <w:sz w:val="22"/>
          <w:szCs w:val="22"/>
        </w:rPr>
        <w:t>Користувач</w:t>
      </w:r>
      <w:r w:rsidR="002225A8" w:rsidRPr="00C17468">
        <w:rPr>
          <w:rFonts w:ascii="Times New Roman" w:hAnsi="Times New Roman" w:cs="Times New Roman"/>
          <w:iCs/>
          <w:sz w:val="22"/>
          <w:szCs w:val="22"/>
        </w:rPr>
        <w:t xml:space="preserve"> у порядку та на умовах, визначених у цьому Договорі, сплачує </w:t>
      </w:r>
      <w:r w:rsidRPr="00C17468">
        <w:rPr>
          <w:rFonts w:ascii="Times New Roman" w:hAnsi="Times New Roman" w:cs="Times New Roman"/>
          <w:iCs/>
          <w:sz w:val="22"/>
          <w:szCs w:val="22"/>
        </w:rPr>
        <w:t xml:space="preserve">Організатору </w:t>
      </w:r>
      <w:r w:rsidR="002225A8" w:rsidRPr="00434157">
        <w:rPr>
          <w:rFonts w:ascii="Times New Roman" w:hAnsi="Times New Roman" w:cs="Times New Roman"/>
          <w:iCs/>
          <w:sz w:val="22"/>
          <w:szCs w:val="22"/>
        </w:rPr>
        <w:t>плату</w:t>
      </w:r>
      <w:r w:rsidR="002225A8" w:rsidRPr="00C17468">
        <w:rPr>
          <w:rFonts w:ascii="Times New Roman" w:hAnsi="Times New Roman" w:cs="Times New Roman"/>
          <w:iCs/>
          <w:sz w:val="22"/>
          <w:szCs w:val="22"/>
        </w:rPr>
        <w:t xml:space="preserve"> за використання комп’ютерної програми</w:t>
      </w:r>
      <w:r w:rsidR="00931298" w:rsidRPr="00C17468">
        <w:rPr>
          <w:rFonts w:ascii="Times New Roman" w:hAnsi="Times New Roman" w:cs="Times New Roman"/>
          <w:iCs/>
          <w:sz w:val="22"/>
          <w:szCs w:val="22"/>
        </w:rPr>
        <w:t>;</w:t>
      </w:r>
    </w:p>
    <w:p w14:paraId="31D6D589" w14:textId="07CED6D5" w:rsidR="002225A8" w:rsidRPr="00C17468" w:rsidRDefault="003D7B8E" w:rsidP="002E21E9">
      <w:pPr>
        <w:jc w:val="both"/>
        <w:rPr>
          <w:rFonts w:ascii="Times New Roman" w:hAnsi="Times New Roman" w:cs="Times New Roman"/>
          <w:iCs/>
          <w:sz w:val="22"/>
          <w:szCs w:val="22"/>
        </w:rPr>
      </w:pPr>
      <w:r w:rsidRPr="00C17468">
        <w:rPr>
          <w:rFonts w:ascii="Times New Roman" w:hAnsi="Times New Roman" w:cs="Times New Roman"/>
          <w:iCs/>
          <w:sz w:val="22"/>
          <w:szCs w:val="22"/>
        </w:rPr>
        <w:t>2</w:t>
      </w:r>
      <w:r w:rsidR="002225A8" w:rsidRPr="00C17468">
        <w:rPr>
          <w:rFonts w:ascii="Times New Roman" w:hAnsi="Times New Roman" w:cs="Times New Roman"/>
          <w:iCs/>
          <w:sz w:val="22"/>
          <w:szCs w:val="22"/>
        </w:rPr>
        <w:t>.</w:t>
      </w:r>
      <w:r w:rsidR="00955A17" w:rsidRPr="00C17468">
        <w:rPr>
          <w:rFonts w:ascii="Times New Roman" w:hAnsi="Times New Roman" w:cs="Times New Roman"/>
          <w:iCs/>
          <w:sz w:val="22"/>
          <w:szCs w:val="22"/>
        </w:rPr>
        <w:t>3</w:t>
      </w:r>
      <w:r w:rsidR="002225A8" w:rsidRPr="00C17468">
        <w:rPr>
          <w:rFonts w:ascii="Times New Roman" w:hAnsi="Times New Roman" w:cs="Times New Roman"/>
          <w:iCs/>
          <w:sz w:val="22"/>
          <w:szCs w:val="22"/>
        </w:rPr>
        <w:t xml:space="preserve">. В цьому Договорі </w:t>
      </w:r>
      <w:r w:rsidR="002225A8" w:rsidRPr="00BF409E">
        <w:rPr>
          <w:rFonts w:ascii="Times New Roman" w:hAnsi="Times New Roman" w:cs="Times New Roman"/>
          <w:iCs/>
          <w:sz w:val="22"/>
          <w:szCs w:val="22"/>
        </w:rPr>
        <w:t xml:space="preserve">під </w:t>
      </w:r>
      <w:r w:rsidR="00CE02CC" w:rsidRPr="00BF409E">
        <w:rPr>
          <w:rFonts w:ascii="Times New Roman" w:hAnsi="Times New Roman" w:cs="Times New Roman"/>
          <w:iCs/>
          <w:sz w:val="22"/>
          <w:szCs w:val="22"/>
        </w:rPr>
        <w:t xml:space="preserve">терміном </w:t>
      </w:r>
      <w:r w:rsidR="00955A17" w:rsidRPr="00C17468">
        <w:rPr>
          <w:rFonts w:ascii="Times New Roman" w:hAnsi="Times New Roman" w:cs="Times New Roman"/>
          <w:iCs/>
          <w:sz w:val="22"/>
          <w:szCs w:val="22"/>
        </w:rPr>
        <w:t>«</w:t>
      </w:r>
      <w:r w:rsidR="002225A8" w:rsidRPr="00C17468">
        <w:rPr>
          <w:rFonts w:ascii="Times New Roman" w:hAnsi="Times New Roman" w:cs="Times New Roman"/>
          <w:iCs/>
          <w:sz w:val="22"/>
          <w:szCs w:val="22"/>
        </w:rPr>
        <w:t xml:space="preserve">використання </w:t>
      </w:r>
      <w:r w:rsidR="00955A17" w:rsidRPr="00C17468">
        <w:rPr>
          <w:rFonts w:ascii="Times New Roman" w:hAnsi="Times New Roman" w:cs="Times New Roman"/>
          <w:iCs/>
          <w:sz w:val="22"/>
          <w:szCs w:val="22"/>
        </w:rPr>
        <w:t>к</w:t>
      </w:r>
      <w:r w:rsidR="002225A8" w:rsidRPr="00C17468">
        <w:rPr>
          <w:rFonts w:ascii="Times New Roman" w:hAnsi="Times New Roman" w:cs="Times New Roman"/>
          <w:iCs/>
          <w:sz w:val="22"/>
          <w:szCs w:val="22"/>
        </w:rPr>
        <w:t xml:space="preserve">омп’ютерної програми» розуміється реалізація </w:t>
      </w:r>
      <w:r w:rsidR="00955A17" w:rsidRPr="00C17468">
        <w:rPr>
          <w:rFonts w:ascii="Times New Roman" w:hAnsi="Times New Roman" w:cs="Times New Roman"/>
          <w:iCs/>
          <w:sz w:val="22"/>
          <w:szCs w:val="22"/>
        </w:rPr>
        <w:t>Користувачем</w:t>
      </w:r>
      <w:r w:rsidR="002225A8" w:rsidRPr="00C17468">
        <w:rPr>
          <w:rFonts w:ascii="Times New Roman" w:hAnsi="Times New Roman" w:cs="Times New Roman"/>
          <w:iCs/>
          <w:sz w:val="22"/>
          <w:szCs w:val="22"/>
        </w:rPr>
        <w:t xml:space="preserve"> права на подачу електронних документів (заявок, пропозицій) щодо </w:t>
      </w:r>
      <w:r w:rsidR="00955A17" w:rsidRPr="00C17468">
        <w:rPr>
          <w:rFonts w:ascii="Times New Roman" w:hAnsi="Times New Roman" w:cs="Times New Roman"/>
          <w:iCs/>
          <w:sz w:val="22"/>
          <w:szCs w:val="22"/>
        </w:rPr>
        <w:t xml:space="preserve">продажу </w:t>
      </w:r>
      <w:r w:rsidR="00CE02CC" w:rsidRPr="00AB3DDC">
        <w:rPr>
          <w:rFonts w:ascii="Times New Roman" w:hAnsi="Times New Roman" w:cs="Times New Roman"/>
          <w:iCs/>
          <w:sz w:val="22"/>
          <w:szCs w:val="22"/>
        </w:rPr>
        <w:t>чи</w:t>
      </w:r>
      <w:r w:rsidR="00955A17" w:rsidRPr="00C17468">
        <w:rPr>
          <w:rFonts w:ascii="Times New Roman" w:hAnsi="Times New Roman" w:cs="Times New Roman"/>
          <w:iCs/>
          <w:sz w:val="22"/>
          <w:szCs w:val="22"/>
        </w:rPr>
        <w:t xml:space="preserve"> </w:t>
      </w:r>
      <w:r w:rsidR="002225A8" w:rsidRPr="00C17468">
        <w:rPr>
          <w:rFonts w:ascii="Times New Roman" w:hAnsi="Times New Roman" w:cs="Times New Roman"/>
          <w:iCs/>
          <w:sz w:val="22"/>
          <w:szCs w:val="22"/>
        </w:rPr>
        <w:t xml:space="preserve">купівлі товару засобами </w:t>
      </w:r>
      <w:r w:rsidR="00955A17" w:rsidRPr="00C17468">
        <w:rPr>
          <w:rFonts w:ascii="Times New Roman" w:hAnsi="Times New Roman" w:cs="Times New Roman"/>
          <w:iCs/>
          <w:sz w:val="22"/>
          <w:szCs w:val="22"/>
        </w:rPr>
        <w:t>к</w:t>
      </w:r>
      <w:r w:rsidR="002225A8" w:rsidRPr="00C17468">
        <w:rPr>
          <w:rFonts w:ascii="Times New Roman" w:hAnsi="Times New Roman" w:cs="Times New Roman"/>
          <w:iCs/>
          <w:sz w:val="22"/>
          <w:szCs w:val="22"/>
        </w:rPr>
        <w:t xml:space="preserve">омп’ютерної програми на електронних аукціонах, які організовує, проводить або надає допомогу в забезпеченні проведення </w:t>
      </w:r>
      <w:r w:rsidR="00955A17" w:rsidRPr="00C17468">
        <w:rPr>
          <w:rFonts w:ascii="Times New Roman" w:hAnsi="Times New Roman" w:cs="Times New Roman"/>
          <w:iCs/>
          <w:sz w:val="22"/>
          <w:szCs w:val="22"/>
        </w:rPr>
        <w:t>Організатор</w:t>
      </w:r>
      <w:r w:rsidR="002225A8" w:rsidRPr="00C17468">
        <w:rPr>
          <w:rFonts w:ascii="Times New Roman" w:hAnsi="Times New Roman" w:cs="Times New Roman"/>
          <w:iCs/>
          <w:sz w:val="22"/>
          <w:szCs w:val="22"/>
        </w:rPr>
        <w:t xml:space="preserve">: можливість приймати участь у аукціоні, робити ставки та цінові пропозиції, слідкувати за процесом електронного аукціону та зміною вартості товару, що пропонується до продажу; користуватися засобами електронного документообігу </w:t>
      </w:r>
      <w:r w:rsidR="00955A17" w:rsidRPr="00C17468">
        <w:rPr>
          <w:rFonts w:ascii="Times New Roman" w:hAnsi="Times New Roman" w:cs="Times New Roman"/>
          <w:iCs/>
          <w:sz w:val="22"/>
          <w:szCs w:val="22"/>
        </w:rPr>
        <w:t>к</w:t>
      </w:r>
      <w:r w:rsidR="002225A8" w:rsidRPr="00C17468">
        <w:rPr>
          <w:rFonts w:ascii="Times New Roman" w:hAnsi="Times New Roman" w:cs="Times New Roman"/>
          <w:iCs/>
          <w:sz w:val="22"/>
          <w:szCs w:val="22"/>
        </w:rPr>
        <w:t>омп’ютерної програми</w:t>
      </w:r>
      <w:r w:rsidR="00955A17" w:rsidRPr="00C17468">
        <w:rPr>
          <w:rFonts w:ascii="Times New Roman" w:hAnsi="Times New Roman" w:cs="Times New Roman"/>
          <w:iCs/>
          <w:sz w:val="22"/>
          <w:szCs w:val="22"/>
        </w:rPr>
        <w:t xml:space="preserve">; </w:t>
      </w:r>
      <w:r w:rsidR="002225A8" w:rsidRPr="00C17468">
        <w:rPr>
          <w:rFonts w:ascii="Times New Roman" w:hAnsi="Times New Roman" w:cs="Times New Roman"/>
          <w:iCs/>
          <w:sz w:val="22"/>
          <w:szCs w:val="22"/>
        </w:rPr>
        <w:t xml:space="preserve">отримати за результатами електронного аукціону звіти про їх результати, а також документи, необхідні для укладання договорів </w:t>
      </w:r>
      <w:r w:rsidR="00955A17" w:rsidRPr="00C17468">
        <w:rPr>
          <w:rFonts w:ascii="Times New Roman" w:hAnsi="Times New Roman" w:cs="Times New Roman"/>
          <w:iCs/>
          <w:sz w:val="22"/>
          <w:szCs w:val="22"/>
        </w:rPr>
        <w:t>на</w:t>
      </w:r>
      <w:r w:rsidR="002225A8" w:rsidRPr="00C17468">
        <w:rPr>
          <w:rFonts w:ascii="Times New Roman" w:hAnsi="Times New Roman" w:cs="Times New Roman"/>
          <w:iCs/>
          <w:sz w:val="22"/>
          <w:szCs w:val="22"/>
        </w:rPr>
        <w:t xml:space="preserve"> купівлю-продаж (поставку) товару</w:t>
      </w:r>
      <w:r w:rsidR="00955A17" w:rsidRPr="00C17468">
        <w:rPr>
          <w:rFonts w:ascii="Times New Roman" w:hAnsi="Times New Roman" w:cs="Times New Roman"/>
          <w:iCs/>
          <w:sz w:val="22"/>
          <w:szCs w:val="22"/>
        </w:rPr>
        <w:t>;</w:t>
      </w:r>
      <w:r w:rsidR="002225A8" w:rsidRPr="00C17468">
        <w:rPr>
          <w:rFonts w:ascii="Times New Roman" w:hAnsi="Times New Roman" w:cs="Times New Roman"/>
          <w:iCs/>
          <w:sz w:val="22"/>
          <w:szCs w:val="22"/>
        </w:rPr>
        <w:t xml:space="preserve"> </w:t>
      </w:r>
    </w:p>
    <w:p w14:paraId="19CAB1C1" w14:textId="22F2B17C" w:rsidR="002225A8" w:rsidRPr="00C17468" w:rsidRDefault="003D7B8E" w:rsidP="002E21E9">
      <w:pPr>
        <w:spacing w:after="120"/>
        <w:jc w:val="both"/>
        <w:rPr>
          <w:rFonts w:ascii="Times New Roman" w:hAnsi="Times New Roman" w:cs="Times New Roman"/>
          <w:iCs/>
          <w:sz w:val="22"/>
          <w:szCs w:val="22"/>
        </w:rPr>
      </w:pPr>
      <w:r w:rsidRPr="00C17468">
        <w:rPr>
          <w:rFonts w:ascii="Times New Roman" w:hAnsi="Times New Roman" w:cs="Times New Roman"/>
          <w:iCs/>
          <w:sz w:val="22"/>
          <w:szCs w:val="22"/>
        </w:rPr>
        <w:t>2</w:t>
      </w:r>
      <w:r w:rsidR="002225A8" w:rsidRPr="00C17468">
        <w:rPr>
          <w:rFonts w:ascii="Times New Roman" w:hAnsi="Times New Roman" w:cs="Times New Roman"/>
          <w:iCs/>
          <w:sz w:val="22"/>
          <w:szCs w:val="22"/>
        </w:rPr>
        <w:t>.</w:t>
      </w:r>
      <w:r w:rsidR="00955A17" w:rsidRPr="00C17468">
        <w:rPr>
          <w:rFonts w:ascii="Times New Roman" w:hAnsi="Times New Roman" w:cs="Times New Roman"/>
          <w:iCs/>
          <w:sz w:val="22"/>
          <w:szCs w:val="22"/>
        </w:rPr>
        <w:t>4</w:t>
      </w:r>
      <w:r w:rsidR="002225A8" w:rsidRPr="00C17468">
        <w:rPr>
          <w:rFonts w:ascii="Times New Roman" w:hAnsi="Times New Roman" w:cs="Times New Roman"/>
          <w:iCs/>
          <w:sz w:val="22"/>
          <w:szCs w:val="22"/>
        </w:rPr>
        <w:t xml:space="preserve">. </w:t>
      </w:r>
      <w:r w:rsidR="00955A17" w:rsidRPr="00C17468">
        <w:rPr>
          <w:rFonts w:ascii="Times New Roman" w:hAnsi="Times New Roman" w:cs="Times New Roman"/>
          <w:iCs/>
          <w:sz w:val="22"/>
          <w:szCs w:val="22"/>
        </w:rPr>
        <w:t xml:space="preserve">Організатор </w:t>
      </w:r>
      <w:r w:rsidR="00CE02CC" w:rsidRPr="00434157">
        <w:rPr>
          <w:rFonts w:ascii="Times New Roman" w:hAnsi="Times New Roman" w:cs="Times New Roman"/>
          <w:iCs/>
          <w:sz w:val="22"/>
          <w:szCs w:val="22"/>
        </w:rPr>
        <w:t>підтверджує</w:t>
      </w:r>
      <w:r w:rsidR="00CE02CC" w:rsidRPr="00CE02CC">
        <w:rPr>
          <w:rFonts w:ascii="Times New Roman" w:hAnsi="Times New Roman" w:cs="Times New Roman"/>
          <w:iCs/>
          <w:color w:val="00B050"/>
          <w:sz w:val="22"/>
          <w:szCs w:val="22"/>
        </w:rPr>
        <w:t xml:space="preserve"> </w:t>
      </w:r>
      <w:r w:rsidR="002225A8" w:rsidRPr="00C17468">
        <w:rPr>
          <w:rFonts w:ascii="Times New Roman" w:hAnsi="Times New Roman" w:cs="Times New Roman"/>
          <w:iCs/>
          <w:sz w:val="22"/>
          <w:szCs w:val="22"/>
        </w:rPr>
        <w:t xml:space="preserve">наявність у нього відповідних прав на </w:t>
      </w:r>
      <w:r w:rsidR="002E21E9" w:rsidRPr="00C17468">
        <w:rPr>
          <w:rFonts w:ascii="Times New Roman" w:hAnsi="Times New Roman" w:cs="Times New Roman"/>
          <w:iCs/>
          <w:sz w:val="22"/>
          <w:szCs w:val="22"/>
        </w:rPr>
        <w:t>к</w:t>
      </w:r>
      <w:r w:rsidR="002225A8" w:rsidRPr="00C17468">
        <w:rPr>
          <w:rFonts w:ascii="Times New Roman" w:hAnsi="Times New Roman" w:cs="Times New Roman"/>
          <w:iCs/>
          <w:sz w:val="22"/>
          <w:szCs w:val="22"/>
        </w:rPr>
        <w:t>омп’ютерну програму, дозвіл на використання якої надається за цим Договором, та інші дозволи, пов’язані з використанням об’єктів інтелектуальної власності</w:t>
      </w:r>
      <w:r w:rsidR="00931298" w:rsidRPr="00C17468">
        <w:rPr>
          <w:rFonts w:ascii="Times New Roman" w:hAnsi="Times New Roman" w:cs="Times New Roman"/>
          <w:iCs/>
          <w:sz w:val="22"/>
          <w:szCs w:val="22"/>
        </w:rPr>
        <w:t>;</w:t>
      </w:r>
    </w:p>
    <w:p w14:paraId="620B801D" w14:textId="13225576" w:rsidR="00F17EF3" w:rsidRPr="00C17468" w:rsidRDefault="003D7B8E" w:rsidP="00931298">
      <w:pPr>
        <w:spacing w:after="120"/>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t>2</w:t>
      </w:r>
      <w:r w:rsidR="00F17EF3" w:rsidRPr="00C17468">
        <w:rPr>
          <w:rFonts w:ascii="Times New Roman" w:hAnsi="Times New Roman" w:cs="Times New Roman"/>
          <w:iCs/>
          <w:sz w:val="22"/>
          <w:szCs w:val="22"/>
        </w:rPr>
        <w:t>.</w:t>
      </w:r>
      <w:r w:rsidR="002E21E9" w:rsidRPr="00C17468">
        <w:rPr>
          <w:rFonts w:ascii="Times New Roman" w:hAnsi="Times New Roman" w:cs="Times New Roman"/>
          <w:iCs/>
          <w:sz w:val="22"/>
          <w:szCs w:val="22"/>
        </w:rPr>
        <w:t>5</w:t>
      </w:r>
      <w:r w:rsidR="00F17EF3" w:rsidRPr="00C17468">
        <w:rPr>
          <w:rFonts w:ascii="Times New Roman" w:hAnsi="Times New Roman" w:cs="Times New Roman"/>
          <w:iCs/>
          <w:sz w:val="22"/>
          <w:szCs w:val="22"/>
        </w:rPr>
        <w:t>. Користувач погоджується з умовами і зобов'язується виконувати Політику конфіденційності (знаходиться в мережі Інтернет за посиланням </w:t>
      </w:r>
      <w:hyperlink r:id="rId8" w:history="1">
        <w:r w:rsidR="002E21E9" w:rsidRPr="00C17468">
          <w:rPr>
            <w:rStyle w:val="a3"/>
            <w:rFonts w:ascii="Times New Roman" w:hAnsi="Times New Roman" w:cs="Times New Roman"/>
            <w:iCs/>
            <w:sz w:val="22"/>
            <w:szCs w:val="22"/>
          </w:rPr>
          <w:t>https://awex.com.ua/documents</w:t>
        </w:r>
      </w:hyperlink>
      <w:r w:rsidR="002E21E9" w:rsidRPr="00C17468">
        <w:rPr>
          <w:rFonts w:ascii="Times New Roman" w:hAnsi="Times New Roman" w:cs="Times New Roman"/>
          <w:iCs/>
          <w:sz w:val="22"/>
          <w:szCs w:val="22"/>
        </w:rPr>
        <w:t>) та</w:t>
      </w:r>
      <w:r w:rsidR="00F17EF3" w:rsidRPr="00C17468">
        <w:rPr>
          <w:rFonts w:ascii="Times New Roman" w:hAnsi="Times New Roman" w:cs="Times New Roman"/>
          <w:iCs/>
          <w:sz w:val="22"/>
          <w:szCs w:val="22"/>
        </w:rPr>
        <w:t xml:space="preserve"> </w:t>
      </w:r>
      <w:r w:rsidR="002E21E9" w:rsidRPr="00C17468">
        <w:rPr>
          <w:rFonts w:ascii="Times New Roman" w:hAnsi="Times New Roman" w:cs="Times New Roman"/>
          <w:iCs/>
          <w:sz w:val="22"/>
          <w:szCs w:val="22"/>
        </w:rPr>
        <w:t xml:space="preserve">Регламент роботи електронного майданчика awex.com.ua щодо проведення електронних аукціонів з продажу необробленої деревини, </w:t>
      </w:r>
      <w:r w:rsidR="00F17EF3" w:rsidRPr="00C17468">
        <w:rPr>
          <w:rFonts w:ascii="Times New Roman" w:hAnsi="Times New Roman" w:cs="Times New Roman"/>
          <w:iCs/>
          <w:sz w:val="22"/>
          <w:szCs w:val="22"/>
        </w:rPr>
        <w:t xml:space="preserve">які є невід`ємною частиною Договору і своєю реєстрацією на електронному майданчику підтверджує свою безумовну згоду </w:t>
      </w:r>
      <w:r w:rsidR="00481AB0" w:rsidRPr="00434157">
        <w:rPr>
          <w:rFonts w:ascii="Times New Roman" w:hAnsi="Times New Roman" w:cs="Times New Roman"/>
          <w:iCs/>
          <w:sz w:val="22"/>
          <w:szCs w:val="22"/>
        </w:rPr>
        <w:t>на</w:t>
      </w:r>
      <w:r w:rsidR="00F17EF3" w:rsidRPr="00434157">
        <w:rPr>
          <w:rFonts w:ascii="Times New Roman" w:hAnsi="Times New Roman" w:cs="Times New Roman"/>
          <w:iCs/>
          <w:sz w:val="22"/>
          <w:szCs w:val="22"/>
        </w:rPr>
        <w:t xml:space="preserve"> ї</w:t>
      </w:r>
      <w:r w:rsidR="00F17EF3" w:rsidRPr="00C17468">
        <w:rPr>
          <w:rFonts w:ascii="Times New Roman" w:hAnsi="Times New Roman" w:cs="Times New Roman"/>
          <w:iCs/>
          <w:sz w:val="22"/>
          <w:szCs w:val="22"/>
        </w:rPr>
        <w:t xml:space="preserve">х </w:t>
      </w:r>
      <w:r w:rsidR="00F17EF3" w:rsidRPr="00434157">
        <w:rPr>
          <w:rFonts w:ascii="Times New Roman" w:hAnsi="Times New Roman" w:cs="Times New Roman"/>
          <w:iCs/>
          <w:sz w:val="22"/>
          <w:szCs w:val="22"/>
        </w:rPr>
        <w:t>дотримання</w:t>
      </w:r>
      <w:r w:rsidR="00931298" w:rsidRPr="00434157">
        <w:rPr>
          <w:rFonts w:ascii="Times New Roman" w:hAnsi="Times New Roman" w:cs="Times New Roman"/>
          <w:iCs/>
          <w:sz w:val="22"/>
          <w:szCs w:val="22"/>
        </w:rPr>
        <w:t>;</w:t>
      </w:r>
    </w:p>
    <w:p w14:paraId="6E3EC8A0" w14:textId="1E10C57D" w:rsidR="00F17EF3" w:rsidRDefault="003D7B8E" w:rsidP="00800866">
      <w:pPr>
        <w:jc w:val="both"/>
        <w:rPr>
          <w:rFonts w:ascii="Times New Roman" w:hAnsi="Times New Roman" w:cs="Times New Roman"/>
          <w:iCs/>
          <w:sz w:val="22"/>
          <w:szCs w:val="22"/>
        </w:rPr>
      </w:pPr>
      <w:r w:rsidRPr="00C17468">
        <w:rPr>
          <w:rFonts w:ascii="Times New Roman" w:hAnsi="Times New Roman" w:cs="Times New Roman"/>
          <w:iCs/>
          <w:sz w:val="22"/>
          <w:szCs w:val="22"/>
        </w:rPr>
        <w:t>2</w:t>
      </w:r>
      <w:r w:rsidR="00F17EF3" w:rsidRPr="00C17468">
        <w:rPr>
          <w:rFonts w:ascii="Times New Roman" w:hAnsi="Times New Roman" w:cs="Times New Roman"/>
          <w:iCs/>
          <w:sz w:val="22"/>
          <w:szCs w:val="22"/>
        </w:rPr>
        <w:t>.</w:t>
      </w:r>
      <w:r w:rsidR="002E21E9" w:rsidRPr="00C17468">
        <w:rPr>
          <w:rFonts w:ascii="Times New Roman" w:hAnsi="Times New Roman" w:cs="Times New Roman"/>
          <w:iCs/>
          <w:sz w:val="22"/>
          <w:szCs w:val="22"/>
        </w:rPr>
        <w:t>6</w:t>
      </w:r>
      <w:r w:rsidR="00F17EF3" w:rsidRPr="00C17468">
        <w:rPr>
          <w:rFonts w:ascii="Times New Roman" w:hAnsi="Times New Roman" w:cs="Times New Roman"/>
          <w:iCs/>
          <w:sz w:val="22"/>
          <w:szCs w:val="22"/>
        </w:rPr>
        <w:t xml:space="preserve">. Реєстрація </w:t>
      </w:r>
      <w:r w:rsidR="00931298" w:rsidRPr="00C17468">
        <w:rPr>
          <w:rFonts w:ascii="Times New Roman" w:hAnsi="Times New Roman" w:cs="Times New Roman"/>
          <w:iCs/>
          <w:sz w:val="22"/>
          <w:szCs w:val="22"/>
        </w:rPr>
        <w:t>К</w:t>
      </w:r>
      <w:r w:rsidR="00F17EF3" w:rsidRPr="00C17468">
        <w:rPr>
          <w:rFonts w:ascii="Times New Roman" w:hAnsi="Times New Roman" w:cs="Times New Roman"/>
          <w:iCs/>
          <w:sz w:val="22"/>
          <w:szCs w:val="22"/>
        </w:rPr>
        <w:t xml:space="preserve">ористувача на електронному майданчику здійснюється ним самостійно шляхом введення даних у відповідні поля форми реєстрації. Верифікація (активація функціональних можливостей Особистого кабінету) </w:t>
      </w:r>
      <w:r w:rsidR="00931298" w:rsidRPr="00C17468">
        <w:rPr>
          <w:rFonts w:ascii="Times New Roman" w:hAnsi="Times New Roman" w:cs="Times New Roman"/>
          <w:iCs/>
          <w:sz w:val="22"/>
          <w:szCs w:val="22"/>
        </w:rPr>
        <w:t>К</w:t>
      </w:r>
      <w:r w:rsidR="00F17EF3" w:rsidRPr="00C17468">
        <w:rPr>
          <w:rFonts w:ascii="Times New Roman" w:hAnsi="Times New Roman" w:cs="Times New Roman"/>
          <w:iCs/>
          <w:sz w:val="22"/>
          <w:szCs w:val="22"/>
        </w:rPr>
        <w:t xml:space="preserve">ористувача </w:t>
      </w:r>
      <w:r w:rsidR="002E21E9" w:rsidRPr="00C17468">
        <w:rPr>
          <w:rFonts w:ascii="Times New Roman" w:hAnsi="Times New Roman" w:cs="Times New Roman"/>
          <w:iCs/>
          <w:sz w:val="22"/>
          <w:szCs w:val="22"/>
        </w:rPr>
        <w:t xml:space="preserve">на електронному майданчику </w:t>
      </w:r>
      <w:r w:rsidR="00931298" w:rsidRPr="00C17468">
        <w:rPr>
          <w:rFonts w:ascii="Times New Roman" w:hAnsi="Times New Roman" w:cs="Times New Roman"/>
          <w:iCs/>
          <w:sz w:val="22"/>
          <w:szCs w:val="22"/>
        </w:rPr>
        <w:t xml:space="preserve">здійснюється </w:t>
      </w:r>
      <w:r w:rsidR="002E21E9" w:rsidRPr="00C17468">
        <w:rPr>
          <w:rFonts w:ascii="Times New Roman" w:hAnsi="Times New Roman" w:cs="Times New Roman"/>
          <w:iCs/>
          <w:sz w:val="22"/>
          <w:szCs w:val="22"/>
        </w:rPr>
        <w:t xml:space="preserve">відповідно до </w:t>
      </w:r>
      <w:r w:rsidR="001D571A" w:rsidRPr="00C17468">
        <w:rPr>
          <w:rFonts w:ascii="Times New Roman" w:hAnsi="Times New Roman" w:cs="Times New Roman"/>
          <w:iCs/>
          <w:sz w:val="22"/>
          <w:szCs w:val="22"/>
        </w:rPr>
        <w:t xml:space="preserve">положення </w:t>
      </w:r>
      <w:r w:rsidR="002E21E9" w:rsidRPr="00C17468">
        <w:rPr>
          <w:rFonts w:ascii="Times New Roman" w:hAnsi="Times New Roman" w:cs="Times New Roman"/>
          <w:iCs/>
          <w:sz w:val="22"/>
          <w:szCs w:val="22"/>
        </w:rPr>
        <w:t xml:space="preserve">Регламенту </w:t>
      </w:r>
      <w:r w:rsidR="00931298" w:rsidRPr="00C17468">
        <w:rPr>
          <w:rFonts w:ascii="Times New Roman" w:hAnsi="Times New Roman" w:cs="Times New Roman"/>
          <w:iCs/>
          <w:sz w:val="22"/>
          <w:szCs w:val="22"/>
        </w:rPr>
        <w:t>роботи електронного майданчика awex.com.ua щодо проведення електронних аукціонів з продажу необробленої деревини.</w:t>
      </w:r>
    </w:p>
    <w:p w14:paraId="0475188B" w14:textId="77777777" w:rsidR="00800866" w:rsidRPr="00C17468" w:rsidRDefault="00800866" w:rsidP="00800866">
      <w:pPr>
        <w:jc w:val="both"/>
        <w:rPr>
          <w:rFonts w:ascii="Times New Roman" w:hAnsi="Times New Roman" w:cs="Times New Roman"/>
          <w:iCs/>
          <w:sz w:val="22"/>
          <w:szCs w:val="22"/>
        </w:rPr>
      </w:pPr>
    </w:p>
    <w:p w14:paraId="1E79FEB1" w14:textId="52DF8E12" w:rsidR="00C17468" w:rsidRPr="0054579B" w:rsidRDefault="00C17468" w:rsidP="00C17468">
      <w:pPr>
        <w:pStyle w:val="a8"/>
        <w:numPr>
          <w:ilvl w:val="0"/>
          <w:numId w:val="4"/>
        </w:numPr>
        <w:jc w:val="center"/>
        <w:rPr>
          <w:rFonts w:ascii="Times New Roman" w:hAnsi="Times New Roman"/>
          <w:sz w:val="22"/>
          <w:szCs w:val="22"/>
        </w:rPr>
      </w:pPr>
      <w:r>
        <w:rPr>
          <w:rFonts w:ascii="Times New Roman" w:hAnsi="Times New Roman"/>
          <w:b/>
          <w:sz w:val="22"/>
          <w:szCs w:val="22"/>
        </w:rPr>
        <w:t xml:space="preserve">УМОВИ НАДАННЯ ДОСТУПУ ДО ОНЛАЙН-СЕРВІСУ </w:t>
      </w:r>
      <w:r>
        <w:rPr>
          <w:rFonts w:ascii="Times New Roman" w:hAnsi="Times New Roman"/>
          <w:b/>
          <w:sz w:val="22"/>
          <w:szCs w:val="22"/>
          <w:lang w:val="en-US"/>
        </w:rPr>
        <w:t>AWEX</w:t>
      </w:r>
      <w:r w:rsidRPr="00C17468">
        <w:rPr>
          <w:rFonts w:ascii="Times New Roman" w:hAnsi="Times New Roman"/>
          <w:b/>
          <w:sz w:val="22"/>
          <w:szCs w:val="22"/>
          <w:lang w:val="ru-RU"/>
        </w:rPr>
        <w:t>.</w:t>
      </w:r>
      <w:r>
        <w:rPr>
          <w:rFonts w:ascii="Times New Roman" w:hAnsi="Times New Roman"/>
          <w:b/>
          <w:sz w:val="22"/>
          <w:szCs w:val="22"/>
          <w:lang w:val="en-US"/>
        </w:rPr>
        <w:t>COM</w:t>
      </w:r>
      <w:r w:rsidRPr="00C17468">
        <w:rPr>
          <w:rFonts w:ascii="Times New Roman" w:hAnsi="Times New Roman"/>
          <w:b/>
          <w:sz w:val="22"/>
          <w:szCs w:val="22"/>
          <w:lang w:val="ru-RU"/>
        </w:rPr>
        <w:t>.</w:t>
      </w:r>
      <w:r>
        <w:rPr>
          <w:rFonts w:ascii="Times New Roman" w:hAnsi="Times New Roman"/>
          <w:b/>
          <w:sz w:val="22"/>
          <w:szCs w:val="22"/>
          <w:lang w:val="en-US"/>
        </w:rPr>
        <w:t>UA</w:t>
      </w:r>
    </w:p>
    <w:p w14:paraId="141053DB" w14:textId="52886769" w:rsidR="00F17EF3" w:rsidRPr="00C17468" w:rsidRDefault="003D7B8E" w:rsidP="003D7B8E">
      <w:pPr>
        <w:spacing w:after="225"/>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t>3</w:t>
      </w:r>
      <w:r w:rsidR="00F17EF3" w:rsidRPr="00C17468">
        <w:rPr>
          <w:rFonts w:ascii="Times New Roman" w:hAnsi="Times New Roman" w:cs="Times New Roman"/>
          <w:iCs/>
          <w:sz w:val="22"/>
          <w:szCs w:val="22"/>
        </w:rPr>
        <w:t xml:space="preserve">.1. Доступ до онлайн-сервісу </w:t>
      </w:r>
      <w:r w:rsidR="00961BB9" w:rsidRPr="00C17468">
        <w:rPr>
          <w:rFonts w:ascii="Times New Roman" w:hAnsi="Times New Roman" w:cs="Times New Roman"/>
          <w:iCs/>
          <w:sz w:val="22"/>
          <w:szCs w:val="22"/>
        </w:rPr>
        <w:t>awex.com.ua</w:t>
      </w:r>
      <w:r w:rsidR="00F17EF3" w:rsidRPr="00C17468">
        <w:rPr>
          <w:rFonts w:ascii="Times New Roman" w:hAnsi="Times New Roman" w:cs="Times New Roman"/>
          <w:iCs/>
          <w:sz w:val="22"/>
          <w:szCs w:val="22"/>
        </w:rPr>
        <w:t xml:space="preserve"> надається </w:t>
      </w:r>
      <w:r w:rsidR="00961BB9" w:rsidRPr="00C17468">
        <w:rPr>
          <w:rFonts w:ascii="Times New Roman" w:hAnsi="Times New Roman" w:cs="Times New Roman"/>
          <w:iCs/>
          <w:sz w:val="22"/>
          <w:szCs w:val="22"/>
        </w:rPr>
        <w:t>Організатором</w:t>
      </w:r>
      <w:r w:rsidR="00F17EF3" w:rsidRPr="00C17468">
        <w:rPr>
          <w:rFonts w:ascii="Times New Roman" w:hAnsi="Times New Roman" w:cs="Times New Roman"/>
          <w:iCs/>
          <w:sz w:val="22"/>
          <w:szCs w:val="22"/>
        </w:rPr>
        <w:t xml:space="preserve"> </w:t>
      </w:r>
      <w:r w:rsidR="00B12326" w:rsidRPr="00C17468">
        <w:rPr>
          <w:rFonts w:ascii="Times New Roman" w:hAnsi="Times New Roman" w:cs="Times New Roman"/>
          <w:iCs/>
          <w:sz w:val="22"/>
          <w:szCs w:val="22"/>
        </w:rPr>
        <w:t>К</w:t>
      </w:r>
      <w:r w:rsidR="00F17EF3" w:rsidRPr="00C17468">
        <w:rPr>
          <w:rFonts w:ascii="Times New Roman" w:hAnsi="Times New Roman" w:cs="Times New Roman"/>
          <w:iCs/>
          <w:sz w:val="22"/>
          <w:szCs w:val="22"/>
        </w:rPr>
        <w:t xml:space="preserve">ористувачу протягом строку дії Договору, але, в будь-якому випадку, не раніше дати верифікації </w:t>
      </w:r>
      <w:r w:rsidR="00AB7704">
        <w:rPr>
          <w:rFonts w:ascii="Times New Roman" w:hAnsi="Times New Roman" w:cs="Times New Roman"/>
          <w:iCs/>
          <w:sz w:val="22"/>
          <w:szCs w:val="22"/>
        </w:rPr>
        <w:t>К</w:t>
      </w:r>
      <w:r w:rsidR="00F17EF3" w:rsidRPr="00C17468">
        <w:rPr>
          <w:rFonts w:ascii="Times New Roman" w:hAnsi="Times New Roman" w:cs="Times New Roman"/>
          <w:iCs/>
          <w:sz w:val="22"/>
          <w:szCs w:val="22"/>
        </w:rPr>
        <w:t>ористувача (активація функціональних можливостей Особистого кабінету).</w:t>
      </w:r>
    </w:p>
    <w:p w14:paraId="762BB56C" w14:textId="05ED6A60" w:rsidR="00F17EF3" w:rsidRPr="00C17468" w:rsidRDefault="003D7B8E" w:rsidP="003D7B8E">
      <w:pPr>
        <w:spacing w:after="225"/>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t>3</w:t>
      </w:r>
      <w:r w:rsidR="00F17EF3" w:rsidRPr="00C17468">
        <w:rPr>
          <w:rFonts w:ascii="Times New Roman" w:hAnsi="Times New Roman" w:cs="Times New Roman"/>
          <w:iCs/>
          <w:sz w:val="22"/>
          <w:szCs w:val="22"/>
        </w:rPr>
        <w:t>.</w:t>
      </w:r>
      <w:r w:rsidRPr="00C17468">
        <w:rPr>
          <w:rFonts w:ascii="Times New Roman" w:hAnsi="Times New Roman" w:cs="Times New Roman"/>
          <w:iCs/>
          <w:sz w:val="22"/>
          <w:szCs w:val="22"/>
        </w:rPr>
        <w:t>1</w:t>
      </w:r>
      <w:r w:rsidR="00F17EF3" w:rsidRPr="00C17468">
        <w:rPr>
          <w:rFonts w:ascii="Times New Roman" w:hAnsi="Times New Roman" w:cs="Times New Roman"/>
          <w:iCs/>
          <w:sz w:val="22"/>
          <w:szCs w:val="22"/>
        </w:rPr>
        <w:t xml:space="preserve">.1. Датою початку надання доступу до онлайн-сервісу </w:t>
      </w:r>
      <w:r w:rsidRPr="00C17468">
        <w:rPr>
          <w:rFonts w:ascii="Times New Roman" w:hAnsi="Times New Roman" w:cs="Times New Roman"/>
          <w:iCs/>
          <w:sz w:val="22"/>
          <w:szCs w:val="22"/>
        </w:rPr>
        <w:t xml:space="preserve">awex.com.ua </w:t>
      </w:r>
      <w:r w:rsidR="00F17EF3" w:rsidRPr="00C17468">
        <w:rPr>
          <w:rFonts w:ascii="Times New Roman" w:hAnsi="Times New Roman" w:cs="Times New Roman"/>
          <w:iCs/>
          <w:sz w:val="22"/>
          <w:szCs w:val="22"/>
        </w:rPr>
        <w:t xml:space="preserve">з правом на використання зазначеної програмної продукції є дата </w:t>
      </w:r>
      <w:r w:rsidRPr="00C17468">
        <w:rPr>
          <w:rFonts w:ascii="Times New Roman" w:hAnsi="Times New Roman" w:cs="Times New Roman"/>
          <w:iCs/>
          <w:sz w:val="22"/>
          <w:szCs w:val="22"/>
        </w:rPr>
        <w:t>підписання цього Договору Сторонами</w:t>
      </w:r>
      <w:r w:rsidR="00F17EF3" w:rsidRPr="00C17468">
        <w:rPr>
          <w:rFonts w:ascii="Times New Roman" w:hAnsi="Times New Roman" w:cs="Times New Roman"/>
          <w:iCs/>
          <w:sz w:val="22"/>
          <w:szCs w:val="22"/>
        </w:rPr>
        <w:t>.</w:t>
      </w:r>
    </w:p>
    <w:p w14:paraId="05DBF131" w14:textId="40C0EA3C" w:rsidR="00F17EF3" w:rsidRPr="00C17468" w:rsidRDefault="003D7B8E" w:rsidP="003D7B8E">
      <w:pPr>
        <w:spacing w:after="225"/>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lastRenderedPageBreak/>
        <w:t>3</w:t>
      </w:r>
      <w:r w:rsidR="00F17EF3" w:rsidRPr="00C17468">
        <w:rPr>
          <w:rFonts w:ascii="Times New Roman" w:hAnsi="Times New Roman" w:cs="Times New Roman"/>
          <w:iCs/>
          <w:sz w:val="22"/>
          <w:szCs w:val="22"/>
        </w:rPr>
        <w:t>.</w:t>
      </w:r>
      <w:r w:rsidRPr="00C17468">
        <w:rPr>
          <w:rFonts w:ascii="Times New Roman" w:hAnsi="Times New Roman" w:cs="Times New Roman"/>
          <w:iCs/>
          <w:sz w:val="22"/>
          <w:szCs w:val="22"/>
        </w:rPr>
        <w:t>2</w:t>
      </w:r>
      <w:r w:rsidR="00F17EF3" w:rsidRPr="00C17468">
        <w:rPr>
          <w:rFonts w:ascii="Times New Roman" w:hAnsi="Times New Roman" w:cs="Times New Roman"/>
          <w:iCs/>
          <w:sz w:val="22"/>
          <w:szCs w:val="22"/>
        </w:rPr>
        <w:t xml:space="preserve">. Зазначення </w:t>
      </w:r>
      <w:r w:rsidR="00B12326" w:rsidRPr="00C17468">
        <w:rPr>
          <w:rFonts w:ascii="Times New Roman" w:hAnsi="Times New Roman" w:cs="Times New Roman"/>
          <w:iCs/>
          <w:sz w:val="22"/>
          <w:szCs w:val="22"/>
        </w:rPr>
        <w:t>К</w:t>
      </w:r>
      <w:r w:rsidR="00F17EF3" w:rsidRPr="00C17468">
        <w:rPr>
          <w:rFonts w:ascii="Times New Roman" w:hAnsi="Times New Roman" w:cs="Times New Roman"/>
          <w:iCs/>
          <w:sz w:val="22"/>
          <w:szCs w:val="22"/>
        </w:rPr>
        <w:t>ористувачем неповних або недостовірних відомостей під час заповнення реєстраційної форми є підставою для відмови О</w:t>
      </w:r>
      <w:r w:rsidR="00B12326" w:rsidRPr="00C17468">
        <w:rPr>
          <w:rFonts w:ascii="Times New Roman" w:hAnsi="Times New Roman" w:cs="Times New Roman"/>
          <w:iCs/>
          <w:sz w:val="22"/>
          <w:szCs w:val="22"/>
        </w:rPr>
        <w:t>рганізатора</w:t>
      </w:r>
      <w:r w:rsidR="00F17EF3" w:rsidRPr="00C17468">
        <w:rPr>
          <w:rFonts w:ascii="Times New Roman" w:hAnsi="Times New Roman" w:cs="Times New Roman"/>
          <w:iCs/>
          <w:sz w:val="22"/>
          <w:szCs w:val="22"/>
        </w:rPr>
        <w:t xml:space="preserve"> </w:t>
      </w:r>
      <w:r w:rsidR="00481AB0" w:rsidRPr="00434157">
        <w:rPr>
          <w:rFonts w:ascii="Times New Roman" w:hAnsi="Times New Roman" w:cs="Times New Roman"/>
          <w:iCs/>
          <w:sz w:val="22"/>
          <w:szCs w:val="22"/>
        </w:rPr>
        <w:t>у</w:t>
      </w:r>
      <w:r w:rsidR="00F17EF3" w:rsidRPr="00434157">
        <w:rPr>
          <w:rFonts w:ascii="Times New Roman" w:hAnsi="Times New Roman" w:cs="Times New Roman"/>
          <w:iCs/>
          <w:sz w:val="22"/>
          <w:szCs w:val="22"/>
        </w:rPr>
        <w:t xml:space="preserve"> наданн</w:t>
      </w:r>
      <w:r w:rsidR="00481AB0" w:rsidRPr="00434157">
        <w:rPr>
          <w:rFonts w:ascii="Times New Roman" w:hAnsi="Times New Roman" w:cs="Times New Roman"/>
          <w:iCs/>
          <w:sz w:val="22"/>
          <w:szCs w:val="22"/>
        </w:rPr>
        <w:t>і</w:t>
      </w:r>
      <w:r w:rsidR="00F17EF3" w:rsidRPr="00434157">
        <w:rPr>
          <w:rFonts w:ascii="Times New Roman" w:hAnsi="Times New Roman" w:cs="Times New Roman"/>
          <w:iCs/>
          <w:sz w:val="22"/>
          <w:szCs w:val="22"/>
        </w:rPr>
        <w:t xml:space="preserve"> такому </w:t>
      </w:r>
      <w:r w:rsidR="00B12326" w:rsidRPr="00C17468">
        <w:rPr>
          <w:rFonts w:ascii="Times New Roman" w:hAnsi="Times New Roman" w:cs="Times New Roman"/>
          <w:iCs/>
          <w:sz w:val="22"/>
          <w:szCs w:val="22"/>
        </w:rPr>
        <w:t>К</w:t>
      </w:r>
      <w:r w:rsidR="00F17EF3" w:rsidRPr="00C17468">
        <w:rPr>
          <w:rFonts w:ascii="Times New Roman" w:hAnsi="Times New Roman" w:cs="Times New Roman"/>
          <w:iCs/>
          <w:sz w:val="22"/>
          <w:szCs w:val="22"/>
        </w:rPr>
        <w:t xml:space="preserve">ористувачу статусу зареєстрованого </w:t>
      </w:r>
      <w:r w:rsidR="00481AB0">
        <w:rPr>
          <w:rFonts w:ascii="Times New Roman" w:hAnsi="Times New Roman" w:cs="Times New Roman"/>
          <w:iCs/>
          <w:sz w:val="22"/>
          <w:szCs w:val="22"/>
        </w:rPr>
        <w:t>К</w:t>
      </w:r>
      <w:r w:rsidR="00F17EF3" w:rsidRPr="00C17468">
        <w:rPr>
          <w:rFonts w:ascii="Times New Roman" w:hAnsi="Times New Roman" w:cs="Times New Roman"/>
          <w:iCs/>
          <w:sz w:val="22"/>
          <w:szCs w:val="22"/>
        </w:rPr>
        <w:t>ористувача та доступу до онлайн-сервісів електронного майданчика. О</w:t>
      </w:r>
      <w:r w:rsidR="00FB6790">
        <w:rPr>
          <w:rFonts w:ascii="Times New Roman" w:hAnsi="Times New Roman" w:cs="Times New Roman"/>
          <w:iCs/>
          <w:sz w:val="22"/>
          <w:szCs w:val="22"/>
        </w:rPr>
        <w:t>рганізатор</w:t>
      </w:r>
      <w:r w:rsidR="00F17EF3" w:rsidRPr="00C17468">
        <w:rPr>
          <w:rFonts w:ascii="Times New Roman" w:hAnsi="Times New Roman" w:cs="Times New Roman"/>
          <w:iCs/>
          <w:sz w:val="22"/>
          <w:szCs w:val="22"/>
        </w:rPr>
        <w:t xml:space="preserve"> залишає за собою право виправити внесені дані під час реєстрації </w:t>
      </w:r>
      <w:r w:rsidR="00B12326" w:rsidRPr="00C17468">
        <w:rPr>
          <w:rFonts w:ascii="Times New Roman" w:hAnsi="Times New Roman" w:cs="Times New Roman"/>
          <w:iCs/>
          <w:sz w:val="22"/>
          <w:szCs w:val="22"/>
        </w:rPr>
        <w:t>К</w:t>
      </w:r>
      <w:r w:rsidR="00F17EF3" w:rsidRPr="00C17468">
        <w:rPr>
          <w:rFonts w:ascii="Times New Roman" w:hAnsi="Times New Roman" w:cs="Times New Roman"/>
          <w:iCs/>
          <w:sz w:val="22"/>
          <w:szCs w:val="22"/>
        </w:rPr>
        <w:t>ористувача згідно із відкритою інформацієї з Єдиного державного реєстру юридичних осіб, фізичних осіб-підприємців та громадських формувань.</w:t>
      </w:r>
    </w:p>
    <w:p w14:paraId="587FA928" w14:textId="38AB79D4" w:rsidR="009D6284" w:rsidRDefault="003D7B8E" w:rsidP="00800866">
      <w:pPr>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t>3</w:t>
      </w:r>
      <w:r w:rsidR="00F17EF3" w:rsidRPr="00C17468">
        <w:rPr>
          <w:rFonts w:ascii="Times New Roman" w:hAnsi="Times New Roman" w:cs="Times New Roman"/>
          <w:iCs/>
          <w:sz w:val="22"/>
          <w:szCs w:val="22"/>
        </w:rPr>
        <w:t>.</w:t>
      </w:r>
      <w:r w:rsidRPr="00C17468">
        <w:rPr>
          <w:rFonts w:ascii="Times New Roman" w:hAnsi="Times New Roman" w:cs="Times New Roman"/>
          <w:iCs/>
          <w:sz w:val="22"/>
          <w:szCs w:val="22"/>
        </w:rPr>
        <w:t>3</w:t>
      </w:r>
      <w:r w:rsidR="00F17EF3" w:rsidRPr="00C17468">
        <w:rPr>
          <w:rFonts w:ascii="Times New Roman" w:hAnsi="Times New Roman" w:cs="Times New Roman"/>
          <w:iCs/>
          <w:sz w:val="22"/>
          <w:szCs w:val="22"/>
        </w:rPr>
        <w:t xml:space="preserve">. Доступ до онлайн-сервісів електронного майданчика надається за принципом </w:t>
      </w:r>
      <w:r w:rsidRPr="00C17468">
        <w:rPr>
          <w:rFonts w:ascii="Times New Roman" w:hAnsi="Times New Roman" w:cs="Times New Roman"/>
          <w:iCs/>
          <w:sz w:val="22"/>
          <w:szCs w:val="22"/>
        </w:rPr>
        <w:t>«</w:t>
      </w:r>
      <w:r w:rsidR="00F17EF3" w:rsidRPr="00C17468">
        <w:rPr>
          <w:rFonts w:ascii="Times New Roman" w:hAnsi="Times New Roman" w:cs="Times New Roman"/>
          <w:iCs/>
          <w:sz w:val="22"/>
          <w:szCs w:val="22"/>
        </w:rPr>
        <w:t>як</w:t>
      </w:r>
      <w:r w:rsidR="00A93157">
        <w:rPr>
          <w:rFonts w:ascii="Times New Roman" w:hAnsi="Times New Roman" w:cs="Times New Roman"/>
          <w:iCs/>
          <w:sz w:val="22"/>
          <w:szCs w:val="22"/>
        </w:rPr>
        <w:t xml:space="preserve"> </w:t>
      </w:r>
      <w:r w:rsidR="00F17EF3" w:rsidRPr="00C17468">
        <w:rPr>
          <w:rFonts w:ascii="Times New Roman" w:hAnsi="Times New Roman" w:cs="Times New Roman"/>
          <w:iCs/>
          <w:sz w:val="22"/>
          <w:szCs w:val="22"/>
        </w:rPr>
        <w:t>є</w:t>
      </w:r>
      <w:r w:rsidRPr="00C17468">
        <w:rPr>
          <w:rFonts w:ascii="Times New Roman" w:hAnsi="Times New Roman" w:cs="Times New Roman"/>
          <w:iCs/>
          <w:sz w:val="22"/>
          <w:szCs w:val="22"/>
        </w:rPr>
        <w:t>»</w:t>
      </w:r>
      <w:r w:rsidR="00F17EF3" w:rsidRPr="00C17468">
        <w:rPr>
          <w:rFonts w:ascii="Times New Roman" w:hAnsi="Times New Roman" w:cs="Times New Roman"/>
          <w:iCs/>
          <w:sz w:val="22"/>
          <w:szCs w:val="22"/>
        </w:rPr>
        <w:t>. О</w:t>
      </w:r>
      <w:r w:rsidRPr="00C17468">
        <w:rPr>
          <w:rFonts w:ascii="Times New Roman" w:hAnsi="Times New Roman" w:cs="Times New Roman"/>
          <w:iCs/>
          <w:sz w:val="22"/>
          <w:szCs w:val="22"/>
        </w:rPr>
        <w:t>рганізатор</w:t>
      </w:r>
      <w:r w:rsidR="00F17EF3" w:rsidRPr="00C17468">
        <w:rPr>
          <w:rFonts w:ascii="Times New Roman" w:hAnsi="Times New Roman" w:cs="Times New Roman"/>
          <w:iCs/>
          <w:sz w:val="22"/>
          <w:szCs w:val="22"/>
        </w:rPr>
        <w:t xml:space="preserve"> не гарантує, що надання доступу до користування онлайн-сервісами буде відповідати </w:t>
      </w:r>
      <w:r w:rsidR="00481AB0" w:rsidRPr="00676175">
        <w:rPr>
          <w:rFonts w:ascii="Times New Roman" w:hAnsi="Times New Roman" w:cs="Times New Roman"/>
          <w:iCs/>
          <w:sz w:val="22"/>
          <w:szCs w:val="22"/>
        </w:rPr>
        <w:t>намірам</w:t>
      </w:r>
      <w:r w:rsidR="00481AB0" w:rsidRPr="00481AB0">
        <w:rPr>
          <w:rFonts w:ascii="Times New Roman" w:hAnsi="Times New Roman" w:cs="Times New Roman"/>
          <w:iCs/>
          <w:color w:val="00B050"/>
          <w:sz w:val="22"/>
          <w:szCs w:val="22"/>
        </w:rPr>
        <w:t xml:space="preserve"> </w:t>
      </w:r>
      <w:r w:rsidR="00F17EF3" w:rsidRPr="00C17468">
        <w:rPr>
          <w:rFonts w:ascii="Times New Roman" w:hAnsi="Times New Roman" w:cs="Times New Roman"/>
          <w:iCs/>
          <w:sz w:val="22"/>
          <w:szCs w:val="22"/>
        </w:rPr>
        <w:t xml:space="preserve">та очікуванням </w:t>
      </w:r>
      <w:r w:rsidR="00B12326" w:rsidRPr="00C17468">
        <w:rPr>
          <w:rFonts w:ascii="Times New Roman" w:hAnsi="Times New Roman" w:cs="Times New Roman"/>
          <w:iCs/>
          <w:sz w:val="22"/>
          <w:szCs w:val="22"/>
        </w:rPr>
        <w:t>К</w:t>
      </w:r>
      <w:r w:rsidR="00F17EF3" w:rsidRPr="00C17468">
        <w:rPr>
          <w:rFonts w:ascii="Times New Roman" w:hAnsi="Times New Roman" w:cs="Times New Roman"/>
          <w:iCs/>
          <w:sz w:val="22"/>
          <w:szCs w:val="22"/>
        </w:rPr>
        <w:t>ористувача або будь-яких інших осіб.</w:t>
      </w:r>
    </w:p>
    <w:p w14:paraId="09F52ECB" w14:textId="77777777" w:rsidR="00800866" w:rsidRPr="00C17468" w:rsidRDefault="00800866" w:rsidP="00800866">
      <w:pPr>
        <w:jc w:val="both"/>
        <w:textAlignment w:val="baseline"/>
        <w:rPr>
          <w:rFonts w:ascii="Times New Roman" w:hAnsi="Times New Roman" w:cs="Times New Roman"/>
          <w:iCs/>
          <w:sz w:val="22"/>
          <w:szCs w:val="22"/>
        </w:rPr>
      </w:pPr>
    </w:p>
    <w:p w14:paraId="3DCBB238" w14:textId="77777777" w:rsidR="00C17468" w:rsidRPr="0054579B" w:rsidRDefault="00C17468" w:rsidP="00C17468">
      <w:pPr>
        <w:pStyle w:val="a8"/>
        <w:numPr>
          <w:ilvl w:val="0"/>
          <w:numId w:val="4"/>
        </w:numPr>
        <w:jc w:val="center"/>
        <w:rPr>
          <w:rFonts w:ascii="Times New Roman" w:hAnsi="Times New Roman"/>
          <w:sz w:val="22"/>
          <w:szCs w:val="22"/>
        </w:rPr>
      </w:pPr>
      <w:r w:rsidRPr="0054579B">
        <w:rPr>
          <w:rFonts w:ascii="Times New Roman" w:hAnsi="Times New Roman"/>
          <w:b/>
          <w:sz w:val="22"/>
          <w:szCs w:val="22"/>
        </w:rPr>
        <w:t>ОБОВ’ЯЗКИ І ПРАВА СТОРІН</w:t>
      </w:r>
    </w:p>
    <w:p w14:paraId="200A5AD7" w14:textId="6B882B8F" w:rsidR="00B12326" w:rsidRPr="00C17468" w:rsidRDefault="00B12326" w:rsidP="00B12326">
      <w:pPr>
        <w:spacing w:after="225"/>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t>4</w:t>
      </w:r>
      <w:r w:rsidR="00F17EF3" w:rsidRPr="00C17468">
        <w:rPr>
          <w:rFonts w:ascii="Times New Roman" w:hAnsi="Times New Roman" w:cs="Times New Roman"/>
          <w:iCs/>
          <w:sz w:val="22"/>
          <w:szCs w:val="22"/>
        </w:rPr>
        <w:t xml:space="preserve">.1. </w:t>
      </w:r>
      <w:r w:rsidR="00F17EF3" w:rsidRPr="00C17468">
        <w:rPr>
          <w:rFonts w:ascii="Times New Roman" w:hAnsi="Times New Roman" w:cs="Times New Roman"/>
          <w:b/>
          <w:bCs/>
          <w:iCs/>
          <w:sz w:val="22"/>
          <w:szCs w:val="22"/>
        </w:rPr>
        <w:t>Користувач зобов’язується:</w:t>
      </w:r>
    </w:p>
    <w:p w14:paraId="72356406" w14:textId="5BBBA433" w:rsidR="00F17EF3" w:rsidRPr="00C17468" w:rsidRDefault="00B12326" w:rsidP="00B12326">
      <w:pPr>
        <w:spacing w:after="225"/>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t>4</w:t>
      </w:r>
      <w:r w:rsidR="00F17EF3" w:rsidRPr="00C17468">
        <w:rPr>
          <w:rFonts w:ascii="Times New Roman" w:hAnsi="Times New Roman" w:cs="Times New Roman"/>
          <w:iCs/>
          <w:sz w:val="22"/>
          <w:szCs w:val="22"/>
        </w:rPr>
        <w:t>.1.1. Дотримуватися вимог Регламент</w:t>
      </w:r>
      <w:r w:rsidRPr="00C17468">
        <w:rPr>
          <w:rFonts w:ascii="Times New Roman" w:hAnsi="Times New Roman" w:cs="Times New Roman"/>
          <w:iCs/>
          <w:sz w:val="22"/>
          <w:szCs w:val="22"/>
        </w:rPr>
        <w:t>у</w:t>
      </w:r>
      <w:r w:rsidR="00F17EF3" w:rsidRPr="00C17468">
        <w:rPr>
          <w:rFonts w:ascii="Times New Roman" w:hAnsi="Times New Roman" w:cs="Times New Roman"/>
          <w:iCs/>
          <w:sz w:val="22"/>
          <w:szCs w:val="22"/>
        </w:rPr>
        <w:t>, цього Договору та</w:t>
      </w:r>
      <w:r w:rsidR="00F17EF3" w:rsidRPr="00CA114D">
        <w:rPr>
          <w:rFonts w:ascii="Times New Roman" w:hAnsi="Times New Roman" w:cs="Times New Roman"/>
          <w:iCs/>
          <w:color w:val="00B050"/>
          <w:sz w:val="22"/>
          <w:szCs w:val="22"/>
        </w:rPr>
        <w:t xml:space="preserve"> </w:t>
      </w:r>
      <w:r w:rsidR="00CA114D" w:rsidRPr="00A93157">
        <w:rPr>
          <w:rFonts w:ascii="Times New Roman" w:hAnsi="Times New Roman" w:cs="Times New Roman"/>
          <w:iCs/>
          <w:sz w:val="22"/>
          <w:szCs w:val="22"/>
        </w:rPr>
        <w:t>інших</w:t>
      </w:r>
      <w:r w:rsidR="00CA114D" w:rsidRPr="00CA114D">
        <w:rPr>
          <w:rFonts w:ascii="Times New Roman" w:hAnsi="Times New Roman" w:cs="Times New Roman"/>
          <w:iCs/>
          <w:color w:val="00B050"/>
          <w:sz w:val="22"/>
          <w:szCs w:val="22"/>
        </w:rPr>
        <w:t xml:space="preserve"> </w:t>
      </w:r>
      <w:r w:rsidR="00F17EF3" w:rsidRPr="00C17468">
        <w:rPr>
          <w:rFonts w:ascii="Times New Roman" w:hAnsi="Times New Roman" w:cs="Times New Roman"/>
          <w:iCs/>
          <w:sz w:val="22"/>
          <w:szCs w:val="22"/>
        </w:rPr>
        <w:t>чинних нормативно-правових актів, якими регулюються процес проведення</w:t>
      </w:r>
      <w:r w:rsidRPr="00C17468">
        <w:rPr>
          <w:rFonts w:ascii="Times New Roman" w:hAnsi="Times New Roman" w:cs="Times New Roman"/>
          <w:iCs/>
          <w:sz w:val="22"/>
          <w:szCs w:val="22"/>
        </w:rPr>
        <w:t xml:space="preserve"> електронних аукціонів</w:t>
      </w:r>
      <w:r w:rsidR="00F17EF3" w:rsidRPr="00C17468">
        <w:rPr>
          <w:rFonts w:ascii="Times New Roman" w:hAnsi="Times New Roman" w:cs="Times New Roman"/>
          <w:iCs/>
          <w:sz w:val="22"/>
          <w:szCs w:val="22"/>
        </w:rPr>
        <w:t>;</w:t>
      </w:r>
    </w:p>
    <w:p w14:paraId="054B4121" w14:textId="44D3ED1D" w:rsidR="00F17EF3" w:rsidRPr="00C17468" w:rsidRDefault="00B12326" w:rsidP="00B12326">
      <w:pPr>
        <w:spacing w:after="225"/>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t>4</w:t>
      </w:r>
      <w:r w:rsidR="00F17EF3" w:rsidRPr="00C17468">
        <w:rPr>
          <w:rFonts w:ascii="Times New Roman" w:hAnsi="Times New Roman" w:cs="Times New Roman"/>
          <w:iCs/>
          <w:sz w:val="22"/>
          <w:szCs w:val="22"/>
        </w:rPr>
        <w:t xml:space="preserve">.1.2. Використовувати електронний майданчик </w:t>
      </w:r>
      <w:r w:rsidRPr="00C17468">
        <w:rPr>
          <w:rFonts w:ascii="Times New Roman" w:hAnsi="Times New Roman" w:cs="Times New Roman"/>
          <w:iCs/>
          <w:sz w:val="22"/>
          <w:szCs w:val="22"/>
        </w:rPr>
        <w:t xml:space="preserve">awex.com.ua </w:t>
      </w:r>
      <w:r w:rsidR="00F17EF3" w:rsidRPr="00C17468">
        <w:rPr>
          <w:rFonts w:ascii="Times New Roman" w:hAnsi="Times New Roman" w:cs="Times New Roman"/>
          <w:iCs/>
          <w:sz w:val="22"/>
          <w:szCs w:val="22"/>
        </w:rPr>
        <w:t>відповідно до Регламент</w:t>
      </w:r>
      <w:r w:rsidRPr="00C17468">
        <w:rPr>
          <w:rFonts w:ascii="Times New Roman" w:hAnsi="Times New Roman" w:cs="Times New Roman"/>
          <w:iCs/>
          <w:sz w:val="22"/>
          <w:szCs w:val="22"/>
        </w:rPr>
        <w:t>у</w:t>
      </w:r>
      <w:r w:rsidR="00F17EF3" w:rsidRPr="00C17468">
        <w:rPr>
          <w:rFonts w:ascii="Times New Roman" w:hAnsi="Times New Roman" w:cs="Times New Roman"/>
          <w:iCs/>
          <w:sz w:val="22"/>
          <w:szCs w:val="22"/>
        </w:rPr>
        <w:t xml:space="preserve"> та вимог цього Договору;</w:t>
      </w:r>
    </w:p>
    <w:p w14:paraId="113C3FFD" w14:textId="579E2ACF" w:rsidR="00720B24" w:rsidRPr="00C17468" w:rsidRDefault="00C138AF" w:rsidP="00B12326">
      <w:pPr>
        <w:spacing w:after="225"/>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t xml:space="preserve">4.1.3. Забезпечити доступ до електронного майданчику awex.com.ua </w:t>
      </w:r>
      <w:r w:rsidR="00720B24" w:rsidRPr="00C17468">
        <w:rPr>
          <w:rFonts w:ascii="Times New Roman" w:hAnsi="Times New Roman" w:cs="Times New Roman"/>
          <w:iCs/>
          <w:sz w:val="22"/>
          <w:szCs w:val="22"/>
        </w:rPr>
        <w:t>через персональні комп’ютери з використанням ліцензійного програмного забезпечення, якщо таке вимагається згідно законодавства про авторське та суміжні права</w:t>
      </w:r>
      <w:r w:rsidRPr="00C17468">
        <w:rPr>
          <w:rFonts w:ascii="Times New Roman" w:hAnsi="Times New Roman" w:cs="Times New Roman"/>
          <w:iCs/>
          <w:sz w:val="22"/>
          <w:szCs w:val="22"/>
        </w:rPr>
        <w:t>;</w:t>
      </w:r>
    </w:p>
    <w:p w14:paraId="45E1D7D9" w14:textId="432F7C61" w:rsidR="00F17EF3" w:rsidRPr="00C17468" w:rsidRDefault="00B12326" w:rsidP="00B12326">
      <w:pPr>
        <w:spacing w:after="225"/>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t>4</w:t>
      </w:r>
      <w:r w:rsidR="00F17EF3" w:rsidRPr="00C17468">
        <w:rPr>
          <w:rFonts w:ascii="Times New Roman" w:hAnsi="Times New Roman" w:cs="Times New Roman"/>
          <w:iCs/>
          <w:sz w:val="22"/>
          <w:szCs w:val="22"/>
        </w:rPr>
        <w:t>.1.</w:t>
      </w:r>
      <w:r w:rsidR="00C138AF" w:rsidRPr="00C17468">
        <w:rPr>
          <w:rFonts w:ascii="Times New Roman" w:hAnsi="Times New Roman" w:cs="Times New Roman"/>
          <w:iCs/>
          <w:sz w:val="22"/>
          <w:szCs w:val="22"/>
        </w:rPr>
        <w:t>5</w:t>
      </w:r>
      <w:r w:rsidR="00F17EF3" w:rsidRPr="00C17468">
        <w:rPr>
          <w:rFonts w:ascii="Times New Roman" w:hAnsi="Times New Roman" w:cs="Times New Roman"/>
          <w:iCs/>
          <w:sz w:val="22"/>
          <w:szCs w:val="22"/>
        </w:rPr>
        <w:t>. Забезпечити збереження авторизаційних даних</w:t>
      </w:r>
      <w:r w:rsidR="00CA114D">
        <w:rPr>
          <w:rFonts w:ascii="Times New Roman" w:hAnsi="Times New Roman" w:cs="Times New Roman"/>
          <w:iCs/>
          <w:sz w:val="22"/>
          <w:szCs w:val="22"/>
        </w:rPr>
        <w:t>,</w:t>
      </w:r>
      <w:r w:rsidR="00F17EF3" w:rsidRPr="00C17468">
        <w:rPr>
          <w:rFonts w:ascii="Times New Roman" w:hAnsi="Times New Roman" w:cs="Times New Roman"/>
          <w:iCs/>
          <w:sz w:val="22"/>
          <w:szCs w:val="22"/>
        </w:rPr>
        <w:t xml:space="preserve"> таємниці свого імені (логіну) та пароля, необхідних для роботи через Особистий кабінет. </w:t>
      </w:r>
      <w:r w:rsidR="00CA114D" w:rsidRPr="006F15DE">
        <w:rPr>
          <w:rFonts w:ascii="Times New Roman" w:hAnsi="Times New Roman" w:cs="Times New Roman"/>
          <w:iCs/>
          <w:sz w:val="22"/>
          <w:szCs w:val="22"/>
        </w:rPr>
        <w:t>У разі</w:t>
      </w:r>
      <w:r w:rsidR="00F17EF3" w:rsidRPr="006F15DE">
        <w:rPr>
          <w:rFonts w:ascii="Times New Roman" w:hAnsi="Times New Roman" w:cs="Times New Roman"/>
          <w:iCs/>
          <w:sz w:val="22"/>
          <w:szCs w:val="22"/>
        </w:rPr>
        <w:t xml:space="preserve"> виникненн</w:t>
      </w:r>
      <w:r w:rsidR="00CA114D" w:rsidRPr="006F15DE">
        <w:rPr>
          <w:rFonts w:ascii="Times New Roman" w:hAnsi="Times New Roman" w:cs="Times New Roman"/>
          <w:iCs/>
          <w:sz w:val="22"/>
          <w:szCs w:val="22"/>
        </w:rPr>
        <w:t>я загроз чи</w:t>
      </w:r>
      <w:r w:rsidR="00F17EF3" w:rsidRPr="006F15DE">
        <w:rPr>
          <w:rFonts w:ascii="Times New Roman" w:hAnsi="Times New Roman" w:cs="Times New Roman"/>
          <w:iCs/>
          <w:sz w:val="22"/>
          <w:szCs w:val="22"/>
        </w:rPr>
        <w:t xml:space="preserve"> підозр</w:t>
      </w:r>
      <w:r w:rsidR="00CA114D" w:rsidRPr="006F15DE">
        <w:rPr>
          <w:rFonts w:ascii="Times New Roman" w:hAnsi="Times New Roman" w:cs="Times New Roman"/>
          <w:iCs/>
          <w:sz w:val="22"/>
          <w:szCs w:val="22"/>
        </w:rPr>
        <w:t xml:space="preserve"> </w:t>
      </w:r>
      <w:r w:rsidR="00F17EF3" w:rsidRPr="006F15DE">
        <w:rPr>
          <w:rFonts w:ascii="Times New Roman" w:hAnsi="Times New Roman" w:cs="Times New Roman"/>
          <w:iCs/>
          <w:sz w:val="22"/>
          <w:szCs w:val="22"/>
        </w:rPr>
        <w:t>про їх несанкціоноване використання третіми особами</w:t>
      </w:r>
      <w:r w:rsidR="00CA114D" w:rsidRPr="006F15DE">
        <w:rPr>
          <w:rFonts w:ascii="Times New Roman" w:hAnsi="Times New Roman" w:cs="Times New Roman"/>
          <w:iCs/>
          <w:sz w:val="22"/>
          <w:szCs w:val="22"/>
        </w:rPr>
        <w:t>,</w:t>
      </w:r>
      <w:r w:rsidR="00F17EF3" w:rsidRPr="006F15DE">
        <w:rPr>
          <w:rFonts w:ascii="Times New Roman" w:hAnsi="Times New Roman" w:cs="Times New Roman"/>
          <w:iCs/>
          <w:sz w:val="22"/>
          <w:szCs w:val="22"/>
        </w:rPr>
        <w:t xml:space="preserve"> повідомляти про це О</w:t>
      </w:r>
      <w:r w:rsidRPr="006F15DE">
        <w:rPr>
          <w:rFonts w:ascii="Times New Roman" w:hAnsi="Times New Roman" w:cs="Times New Roman"/>
          <w:iCs/>
          <w:sz w:val="22"/>
          <w:szCs w:val="22"/>
        </w:rPr>
        <w:t>рганізатора</w:t>
      </w:r>
      <w:r w:rsidR="00F17EF3" w:rsidRPr="006F15DE">
        <w:rPr>
          <w:rFonts w:ascii="Times New Roman" w:hAnsi="Times New Roman" w:cs="Times New Roman"/>
          <w:iCs/>
          <w:sz w:val="22"/>
          <w:szCs w:val="22"/>
        </w:rPr>
        <w:t xml:space="preserve"> електронною поштою не пізніше однієї години з моменту виникнення таких</w:t>
      </w:r>
      <w:r w:rsidR="00CA114D" w:rsidRPr="006F15DE">
        <w:rPr>
          <w:rFonts w:ascii="Times New Roman" w:hAnsi="Times New Roman" w:cs="Times New Roman"/>
          <w:iCs/>
          <w:sz w:val="22"/>
          <w:szCs w:val="22"/>
        </w:rPr>
        <w:t xml:space="preserve"> обставин</w:t>
      </w:r>
      <w:r w:rsidR="00F17EF3" w:rsidRPr="006F15DE">
        <w:rPr>
          <w:rFonts w:ascii="Times New Roman" w:hAnsi="Times New Roman" w:cs="Times New Roman"/>
          <w:iCs/>
          <w:sz w:val="22"/>
          <w:szCs w:val="22"/>
        </w:rPr>
        <w:t>;</w:t>
      </w:r>
    </w:p>
    <w:p w14:paraId="39D11038" w14:textId="45E99EC6" w:rsidR="00C138AF" w:rsidRPr="00C17468" w:rsidRDefault="00C138AF" w:rsidP="00B12326">
      <w:pPr>
        <w:spacing w:after="225"/>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t>4.1.6. Користувач несе відповідальність за дії, які виконуються у його Особистому кабінеті або через нього;</w:t>
      </w:r>
    </w:p>
    <w:p w14:paraId="1D174C60" w14:textId="094E17AA" w:rsidR="00C138AF" w:rsidRPr="00C17468" w:rsidRDefault="00C138AF" w:rsidP="00B12326">
      <w:pPr>
        <w:spacing w:after="225"/>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t>4.1.7. Своєчасно і в повному обсязі здійснювати розрахунки з Організатором;</w:t>
      </w:r>
    </w:p>
    <w:p w14:paraId="3C546E1E" w14:textId="41E74C38" w:rsidR="00F17EF3" w:rsidRPr="00C17468" w:rsidRDefault="00B12326" w:rsidP="00B12326">
      <w:pPr>
        <w:spacing w:after="225"/>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t>4</w:t>
      </w:r>
      <w:r w:rsidR="00F17EF3" w:rsidRPr="00C17468">
        <w:rPr>
          <w:rFonts w:ascii="Times New Roman" w:hAnsi="Times New Roman" w:cs="Times New Roman"/>
          <w:iCs/>
          <w:sz w:val="22"/>
          <w:szCs w:val="22"/>
        </w:rPr>
        <w:t>.1.</w:t>
      </w:r>
      <w:r w:rsidR="00C138AF" w:rsidRPr="00C17468">
        <w:rPr>
          <w:rFonts w:ascii="Times New Roman" w:hAnsi="Times New Roman" w:cs="Times New Roman"/>
          <w:iCs/>
          <w:sz w:val="22"/>
          <w:szCs w:val="22"/>
        </w:rPr>
        <w:t>8</w:t>
      </w:r>
      <w:r w:rsidR="00F17EF3" w:rsidRPr="00C17468">
        <w:rPr>
          <w:rFonts w:ascii="Times New Roman" w:hAnsi="Times New Roman" w:cs="Times New Roman"/>
          <w:iCs/>
          <w:sz w:val="22"/>
          <w:szCs w:val="22"/>
        </w:rPr>
        <w:t>. Вчиняти інші дії, визначені Регламент</w:t>
      </w:r>
      <w:r w:rsidRPr="00C17468">
        <w:rPr>
          <w:rFonts w:ascii="Times New Roman" w:hAnsi="Times New Roman" w:cs="Times New Roman"/>
          <w:iCs/>
          <w:sz w:val="22"/>
          <w:szCs w:val="22"/>
        </w:rPr>
        <w:t>ом</w:t>
      </w:r>
      <w:r w:rsidR="00F17EF3" w:rsidRPr="00C17468">
        <w:rPr>
          <w:rFonts w:ascii="Times New Roman" w:hAnsi="Times New Roman" w:cs="Times New Roman"/>
          <w:iCs/>
          <w:sz w:val="22"/>
          <w:szCs w:val="22"/>
        </w:rPr>
        <w:t>, вимогами цього Договору та чинними нормативно-правовими актами.</w:t>
      </w:r>
    </w:p>
    <w:p w14:paraId="0E1156AF" w14:textId="02511F50" w:rsidR="00F17EF3" w:rsidRPr="00C17468" w:rsidRDefault="00B12326" w:rsidP="00B12326">
      <w:pPr>
        <w:spacing w:after="225"/>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t>4</w:t>
      </w:r>
      <w:r w:rsidR="00F17EF3" w:rsidRPr="00C17468">
        <w:rPr>
          <w:rFonts w:ascii="Times New Roman" w:hAnsi="Times New Roman" w:cs="Times New Roman"/>
          <w:iCs/>
          <w:sz w:val="22"/>
          <w:szCs w:val="22"/>
        </w:rPr>
        <w:t xml:space="preserve">.2. </w:t>
      </w:r>
      <w:r w:rsidR="00F17EF3" w:rsidRPr="00C17468">
        <w:rPr>
          <w:rFonts w:ascii="Times New Roman" w:hAnsi="Times New Roman" w:cs="Times New Roman"/>
          <w:b/>
          <w:bCs/>
          <w:iCs/>
          <w:sz w:val="22"/>
          <w:szCs w:val="22"/>
        </w:rPr>
        <w:t>Користувач має право:</w:t>
      </w:r>
    </w:p>
    <w:p w14:paraId="4A372CA0" w14:textId="1CCD3436" w:rsidR="00F17EF3" w:rsidRPr="00C17468" w:rsidRDefault="00B12326" w:rsidP="00B12326">
      <w:pPr>
        <w:spacing w:after="225"/>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t>4</w:t>
      </w:r>
      <w:r w:rsidR="00F17EF3" w:rsidRPr="00C17468">
        <w:rPr>
          <w:rFonts w:ascii="Times New Roman" w:hAnsi="Times New Roman" w:cs="Times New Roman"/>
          <w:iCs/>
          <w:sz w:val="22"/>
          <w:szCs w:val="22"/>
        </w:rPr>
        <w:t>.2.1. Використовувати електронний майданчик відповідно до Регламент</w:t>
      </w:r>
      <w:r w:rsidRPr="00C17468">
        <w:rPr>
          <w:rFonts w:ascii="Times New Roman" w:hAnsi="Times New Roman" w:cs="Times New Roman"/>
          <w:iCs/>
          <w:sz w:val="22"/>
          <w:szCs w:val="22"/>
        </w:rPr>
        <w:t>у</w:t>
      </w:r>
      <w:r w:rsidR="00F17EF3" w:rsidRPr="00C17468">
        <w:rPr>
          <w:rFonts w:ascii="Times New Roman" w:hAnsi="Times New Roman" w:cs="Times New Roman"/>
          <w:iCs/>
          <w:sz w:val="22"/>
          <w:szCs w:val="22"/>
        </w:rPr>
        <w:t>;</w:t>
      </w:r>
    </w:p>
    <w:p w14:paraId="41B7C0AE" w14:textId="72306725" w:rsidR="00F17EF3" w:rsidRPr="00C17468" w:rsidRDefault="00B12326" w:rsidP="00B12326">
      <w:pPr>
        <w:spacing w:after="225"/>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t>4</w:t>
      </w:r>
      <w:r w:rsidR="00F17EF3" w:rsidRPr="00C17468">
        <w:rPr>
          <w:rFonts w:ascii="Times New Roman" w:hAnsi="Times New Roman" w:cs="Times New Roman"/>
          <w:iCs/>
          <w:sz w:val="22"/>
          <w:szCs w:val="22"/>
        </w:rPr>
        <w:t>.2.2. Самостійно формувати і подавати свої цінові пропозиції, робити запити цінових пропозиції в порядку і спосіб передбачений законом, або відповідним Регламентом;</w:t>
      </w:r>
    </w:p>
    <w:p w14:paraId="4167A2C9" w14:textId="5DA7928B" w:rsidR="00F17EF3" w:rsidRPr="00C17468" w:rsidRDefault="00B12326" w:rsidP="00B12326">
      <w:pPr>
        <w:spacing w:after="225"/>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t>4</w:t>
      </w:r>
      <w:r w:rsidR="00F17EF3" w:rsidRPr="00C17468">
        <w:rPr>
          <w:rFonts w:ascii="Times New Roman" w:hAnsi="Times New Roman" w:cs="Times New Roman"/>
          <w:iCs/>
          <w:sz w:val="22"/>
          <w:szCs w:val="22"/>
        </w:rPr>
        <w:t>.2.3. Звертатися до О</w:t>
      </w:r>
      <w:r w:rsidRPr="00C17468">
        <w:rPr>
          <w:rFonts w:ascii="Times New Roman" w:hAnsi="Times New Roman" w:cs="Times New Roman"/>
          <w:iCs/>
          <w:sz w:val="22"/>
          <w:szCs w:val="22"/>
        </w:rPr>
        <w:t>рганізатор</w:t>
      </w:r>
      <w:r w:rsidR="00F17EF3" w:rsidRPr="00C17468">
        <w:rPr>
          <w:rFonts w:ascii="Times New Roman" w:hAnsi="Times New Roman" w:cs="Times New Roman"/>
          <w:iCs/>
          <w:sz w:val="22"/>
          <w:szCs w:val="22"/>
        </w:rPr>
        <w:t>а за консультаційною та технічною підтримкою;</w:t>
      </w:r>
    </w:p>
    <w:p w14:paraId="3FDCCF1D" w14:textId="5D64FBB3" w:rsidR="00F17EF3" w:rsidRPr="00C17468" w:rsidRDefault="00B12326" w:rsidP="00B12326">
      <w:pPr>
        <w:spacing w:after="225"/>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t>4</w:t>
      </w:r>
      <w:r w:rsidR="00F17EF3" w:rsidRPr="00C17468">
        <w:rPr>
          <w:rFonts w:ascii="Times New Roman" w:hAnsi="Times New Roman" w:cs="Times New Roman"/>
          <w:iCs/>
          <w:sz w:val="22"/>
          <w:szCs w:val="22"/>
        </w:rPr>
        <w:t xml:space="preserve">.3. </w:t>
      </w:r>
      <w:r w:rsidR="00F17EF3" w:rsidRPr="00C17468">
        <w:rPr>
          <w:rFonts w:ascii="Times New Roman" w:hAnsi="Times New Roman" w:cs="Times New Roman"/>
          <w:b/>
          <w:bCs/>
          <w:iCs/>
          <w:sz w:val="22"/>
          <w:szCs w:val="22"/>
        </w:rPr>
        <w:t>О</w:t>
      </w:r>
      <w:r w:rsidRPr="00C17468">
        <w:rPr>
          <w:rFonts w:ascii="Times New Roman" w:hAnsi="Times New Roman" w:cs="Times New Roman"/>
          <w:b/>
          <w:bCs/>
          <w:iCs/>
          <w:sz w:val="22"/>
          <w:szCs w:val="22"/>
        </w:rPr>
        <w:t>рганізатор</w:t>
      </w:r>
      <w:r w:rsidR="00F17EF3" w:rsidRPr="00C17468">
        <w:rPr>
          <w:rFonts w:ascii="Times New Roman" w:hAnsi="Times New Roman" w:cs="Times New Roman"/>
          <w:b/>
          <w:bCs/>
          <w:iCs/>
          <w:sz w:val="22"/>
          <w:szCs w:val="22"/>
        </w:rPr>
        <w:t xml:space="preserve"> зобов’язується:</w:t>
      </w:r>
    </w:p>
    <w:p w14:paraId="15025A10" w14:textId="549161BE" w:rsidR="00F17EF3" w:rsidRPr="00C17468" w:rsidRDefault="00B12326" w:rsidP="00B12326">
      <w:pPr>
        <w:spacing w:after="225"/>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t>4</w:t>
      </w:r>
      <w:r w:rsidR="00F17EF3" w:rsidRPr="00C17468">
        <w:rPr>
          <w:rFonts w:ascii="Times New Roman" w:hAnsi="Times New Roman" w:cs="Times New Roman"/>
          <w:iCs/>
          <w:sz w:val="22"/>
          <w:szCs w:val="22"/>
        </w:rPr>
        <w:t xml:space="preserve">.3.1. Надати доступ </w:t>
      </w:r>
      <w:r w:rsidRPr="00C17468">
        <w:rPr>
          <w:rFonts w:ascii="Times New Roman" w:hAnsi="Times New Roman" w:cs="Times New Roman"/>
          <w:iCs/>
          <w:sz w:val="22"/>
          <w:szCs w:val="22"/>
        </w:rPr>
        <w:t>К</w:t>
      </w:r>
      <w:r w:rsidR="00F17EF3" w:rsidRPr="00C17468">
        <w:rPr>
          <w:rFonts w:ascii="Times New Roman" w:hAnsi="Times New Roman" w:cs="Times New Roman"/>
          <w:iCs/>
          <w:sz w:val="22"/>
          <w:szCs w:val="22"/>
        </w:rPr>
        <w:t xml:space="preserve">ористувачу до програмної продукції у вигляді онлайн-сервісів </w:t>
      </w:r>
      <w:r w:rsidRPr="00C17468">
        <w:rPr>
          <w:rFonts w:ascii="Times New Roman" w:hAnsi="Times New Roman" w:cs="Times New Roman"/>
          <w:iCs/>
          <w:sz w:val="22"/>
          <w:szCs w:val="22"/>
        </w:rPr>
        <w:t xml:space="preserve">awex.com.ua </w:t>
      </w:r>
      <w:r w:rsidR="00F17EF3" w:rsidRPr="00C17468">
        <w:rPr>
          <w:rFonts w:ascii="Times New Roman" w:hAnsi="Times New Roman" w:cs="Times New Roman"/>
          <w:iCs/>
          <w:sz w:val="22"/>
          <w:szCs w:val="22"/>
        </w:rPr>
        <w:t xml:space="preserve">з правом на використання зазначеної програмної продукції під час проведення </w:t>
      </w:r>
      <w:r w:rsidRPr="00C17468">
        <w:rPr>
          <w:rFonts w:ascii="Times New Roman" w:hAnsi="Times New Roman" w:cs="Times New Roman"/>
          <w:iCs/>
          <w:sz w:val="22"/>
          <w:szCs w:val="22"/>
        </w:rPr>
        <w:t>електронних аукціонів з продажу необробленої деревини;</w:t>
      </w:r>
    </w:p>
    <w:p w14:paraId="1645D914" w14:textId="0B1E7384" w:rsidR="00F17EF3" w:rsidRPr="00C17468" w:rsidRDefault="00B12326" w:rsidP="00B12326">
      <w:pPr>
        <w:spacing w:after="225"/>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t>4</w:t>
      </w:r>
      <w:r w:rsidR="00F17EF3" w:rsidRPr="00C17468">
        <w:rPr>
          <w:rFonts w:ascii="Times New Roman" w:hAnsi="Times New Roman" w:cs="Times New Roman"/>
          <w:iCs/>
          <w:sz w:val="22"/>
          <w:szCs w:val="22"/>
        </w:rPr>
        <w:t>.3.2. Забезпечувати безперебійний обмін інформацією, зокрема, можливість прийняття, обробки</w:t>
      </w:r>
      <w:r w:rsidR="00CA114D">
        <w:rPr>
          <w:rFonts w:ascii="Times New Roman" w:hAnsi="Times New Roman" w:cs="Times New Roman"/>
          <w:iCs/>
          <w:sz w:val="22"/>
          <w:szCs w:val="22"/>
        </w:rPr>
        <w:t>,</w:t>
      </w:r>
      <w:r w:rsidR="00F17EF3" w:rsidRPr="00C17468">
        <w:rPr>
          <w:rFonts w:ascii="Times New Roman" w:hAnsi="Times New Roman" w:cs="Times New Roman"/>
          <w:iCs/>
          <w:sz w:val="22"/>
          <w:szCs w:val="22"/>
        </w:rPr>
        <w:t xml:space="preserve"> обміну документами та інформацією </w:t>
      </w:r>
      <w:r w:rsidRPr="00C17468">
        <w:rPr>
          <w:rFonts w:ascii="Times New Roman" w:hAnsi="Times New Roman" w:cs="Times New Roman"/>
          <w:iCs/>
          <w:sz w:val="22"/>
          <w:szCs w:val="22"/>
        </w:rPr>
        <w:t>під час проведення електронних аукціонів з продажу необробленої деревини</w:t>
      </w:r>
      <w:r w:rsidR="00F17EF3" w:rsidRPr="00C17468">
        <w:rPr>
          <w:rFonts w:ascii="Times New Roman" w:hAnsi="Times New Roman" w:cs="Times New Roman"/>
          <w:iCs/>
          <w:sz w:val="22"/>
          <w:szCs w:val="22"/>
        </w:rPr>
        <w:t>;</w:t>
      </w:r>
    </w:p>
    <w:p w14:paraId="10A58FC3" w14:textId="4E310BEC" w:rsidR="00F17EF3" w:rsidRPr="006F15DE" w:rsidRDefault="007C61E7" w:rsidP="007C61E7">
      <w:pPr>
        <w:spacing w:after="225"/>
        <w:jc w:val="both"/>
        <w:textAlignment w:val="baseline"/>
        <w:rPr>
          <w:rFonts w:ascii="Times New Roman" w:hAnsi="Times New Roman" w:cs="Times New Roman"/>
          <w:iCs/>
          <w:sz w:val="22"/>
          <w:szCs w:val="22"/>
        </w:rPr>
      </w:pPr>
      <w:r w:rsidRPr="006F15DE">
        <w:rPr>
          <w:rFonts w:ascii="Times New Roman" w:hAnsi="Times New Roman" w:cs="Times New Roman"/>
          <w:iCs/>
          <w:sz w:val="22"/>
          <w:szCs w:val="22"/>
        </w:rPr>
        <w:t>4</w:t>
      </w:r>
      <w:r w:rsidR="00F17EF3" w:rsidRPr="006F15DE">
        <w:rPr>
          <w:rFonts w:ascii="Times New Roman" w:hAnsi="Times New Roman" w:cs="Times New Roman"/>
          <w:iCs/>
          <w:sz w:val="22"/>
          <w:szCs w:val="22"/>
        </w:rPr>
        <w:t xml:space="preserve">.3.3. Здійснювати захист інформації щодо закупівель та захист конфіденційної інформації </w:t>
      </w:r>
      <w:r w:rsidR="007B40A7" w:rsidRPr="006F15DE">
        <w:rPr>
          <w:rFonts w:ascii="Times New Roman" w:hAnsi="Times New Roman" w:cs="Times New Roman"/>
          <w:iCs/>
          <w:sz w:val="22"/>
          <w:szCs w:val="22"/>
        </w:rPr>
        <w:t xml:space="preserve">Користувача </w:t>
      </w:r>
      <w:r w:rsidR="00F17EF3" w:rsidRPr="006F15DE">
        <w:rPr>
          <w:rFonts w:ascii="Times New Roman" w:hAnsi="Times New Roman" w:cs="Times New Roman"/>
          <w:iCs/>
          <w:sz w:val="22"/>
          <w:szCs w:val="22"/>
        </w:rPr>
        <w:t>від несанкціонованого доступу</w:t>
      </w:r>
      <w:r w:rsidR="007B40A7" w:rsidRPr="006F15DE">
        <w:rPr>
          <w:rFonts w:ascii="Times New Roman" w:hAnsi="Times New Roman" w:cs="Times New Roman"/>
          <w:iCs/>
          <w:sz w:val="22"/>
          <w:szCs w:val="22"/>
        </w:rPr>
        <w:t xml:space="preserve"> третіх осіб</w:t>
      </w:r>
      <w:r w:rsidR="00F17EF3" w:rsidRPr="006F15DE">
        <w:rPr>
          <w:rFonts w:ascii="Times New Roman" w:hAnsi="Times New Roman" w:cs="Times New Roman"/>
          <w:iCs/>
          <w:sz w:val="22"/>
          <w:szCs w:val="22"/>
        </w:rPr>
        <w:t>. Захист має забезпечувати неможливість витоку, знищення та блокування інформації, порушення цілісності та режиму доступу до інформації;</w:t>
      </w:r>
    </w:p>
    <w:p w14:paraId="3A88E7DC" w14:textId="757C7406" w:rsidR="00F17EF3" w:rsidRPr="00C17468" w:rsidRDefault="007C61E7" w:rsidP="007C61E7">
      <w:pPr>
        <w:spacing w:after="225"/>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lastRenderedPageBreak/>
        <w:t>4</w:t>
      </w:r>
      <w:r w:rsidR="00F17EF3" w:rsidRPr="00C17468">
        <w:rPr>
          <w:rFonts w:ascii="Times New Roman" w:hAnsi="Times New Roman" w:cs="Times New Roman"/>
          <w:iCs/>
          <w:sz w:val="22"/>
          <w:szCs w:val="22"/>
        </w:rPr>
        <w:t xml:space="preserve">.3.4. Здійснювати консультаційну та технічну підтримку </w:t>
      </w:r>
      <w:r w:rsidR="007B40A7">
        <w:rPr>
          <w:rFonts w:ascii="Times New Roman" w:hAnsi="Times New Roman" w:cs="Times New Roman"/>
          <w:iCs/>
          <w:sz w:val="22"/>
          <w:szCs w:val="22"/>
        </w:rPr>
        <w:t>К</w:t>
      </w:r>
      <w:r w:rsidR="00F17EF3" w:rsidRPr="00C17468">
        <w:rPr>
          <w:rFonts w:ascii="Times New Roman" w:hAnsi="Times New Roman" w:cs="Times New Roman"/>
          <w:iCs/>
          <w:sz w:val="22"/>
          <w:szCs w:val="22"/>
        </w:rPr>
        <w:t>ористувача;</w:t>
      </w:r>
    </w:p>
    <w:p w14:paraId="3133A95B" w14:textId="07ADBDDA" w:rsidR="00F17EF3" w:rsidRPr="00C17468" w:rsidRDefault="007C61E7" w:rsidP="007C61E7">
      <w:pPr>
        <w:spacing w:after="225"/>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t>4</w:t>
      </w:r>
      <w:r w:rsidR="00F17EF3" w:rsidRPr="00C17468">
        <w:rPr>
          <w:rFonts w:ascii="Times New Roman" w:hAnsi="Times New Roman" w:cs="Times New Roman"/>
          <w:iCs/>
          <w:sz w:val="22"/>
          <w:szCs w:val="22"/>
        </w:rPr>
        <w:t>.3.5. Вчиняти інші дії, визначені Регламент</w:t>
      </w:r>
      <w:r w:rsidRPr="00C17468">
        <w:rPr>
          <w:rFonts w:ascii="Times New Roman" w:hAnsi="Times New Roman" w:cs="Times New Roman"/>
          <w:iCs/>
          <w:sz w:val="22"/>
          <w:szCs w:val="22"/>
        </w:rPr>
        <w:t>ом</w:t>
      </w:r>
      <w:r w:rsidR="00F17EF3" w:rsidRPr="00C17468">
        <w:rPr>
          <w:rFonts w:ascii="Times New Roman" w:hAnsi="Times New Roman" w:cs="Times New Roman"/>
          <w:iCs/>
          <w:sz w:val="22"/>
          <w:szCs w:val="22"/>
        </w:rPr>
        <w:t xml:space="preserve"> та умовами цього Договору.</w:t>
      </w:r>
    </w:p>
    <w:p w14:paraId="25F4D802" w14:textId="69552E41" w:rsidR="00F17EF3" w:rsidRPr="00C17468" w:rsidRDefault="007C61E7" w:rsidP="007C61E7">
      <w:pPr>
        <w:spacing w:after="225"/>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t>4</w:t>
      </w:r>
      <w:r w:rsidR="00F17EF3" w:rsidRPr="00C17468">
        <w:rPr>
          <w:rFonts w:ascii="Times New Roman" w:hAnsi="Times New Roman" w:cs="Times New Roman"/>
          <w:iCs/>
          <w:sz w:val="22"/>
          <w:szCs w:val="22"/>
        </w:rPr>
        <w:t xml:space="preserve">.4. </w:t>
      </w:r>
      <w:r w:rsidR="00F17EF3" w:rsidRPr="00C17468">
        <w:rPr>
          <w:rFonts w:ascii="Times New Roman" w:hAnsi="Times New Roman" w:cs="Times New Roman"/>
          <w:b/>
          <w:bCs/>
          <w:iCs/>
          <w:sz w:val="22"/>
          <w:szCs w:val="22"/>
        </w:rPr>
        <w:t>О</w:t>
      </w:r>
      <w:r w:rsidRPr="00C17468">
        <w:rPr>
          <w:rFonts w:ascii="Times New Roman" w:hAnsi="Times New Roman" w:cs="Times New Roman"/>
          <w:b/>
          <w:bCs/>
          <w:iCs/>
          <w:sz w:val="22"/>
          <w:szCs w:val="22"/>
        </w:rPr>
        <w:t>рганізатор</w:t>
      </w:r>
      <w:r w:rsidR="00F17EF3" w:rsidRPr="00C17468">
        <w:rPr>
          <w:rFonts w:ascii="Times New Roman" w:hAnsi="Times New Roman" w:cs="Times New Roman"/>
          <w:b/>
          <w:bCs/>
          <w:iCs/>
          <w:sz w:val="22"/>
          <w:szCs w:val="22"/>
        </w:rPr>
        <w:t xml:space="preserve"> має право:</w:t>
      </w:r>
    </w:p>
    <w:p w14:paraId="3D0F974C" w14:textId="40FFC8EA" w:rsidR="00F17EF3" w:rsidRPr="00C17468" w:rsidRDefault="007C61E7" w:rsidP="007C61E7">
      <w:pPr>
        <w:spacing w:after="225"/>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t>4</w:t>
      </w:r>
      <w:r w:rsidR="00F17EF3" w:rsidRPr="00C17468">
        <w:rPr>
          <w:rFonts w:ascii="Times New Roman" w:hAnsi="Times New Roman" w:cs="Times New Roman"/>
          <w:iCs/>
          <w:sz w:val="22"/>
          <w:szCs w:val="22"/>
        </w:rPr>
        <w:t xml:space="preserve">.4.1. Припинити або частково обмежити доступ </w:t>
      </w:r>
      <w:r w:rsidR="007B40A7">
        <w:rPr>
          <w:rFonts w:ascii="Times New Roman" w:hAnsi="Times New Roman" w:cs="Times New Roman"/>
          <w:iCs/>
          <w:sz w:val="22"/>
          <w:szCs w:val="22"/>
        </w:rPr>
        <w:t>К</w:t>
      </w:r>
      <w:r w:rsidR="00F17EF3" w:rsidRPr="00C17468">
        <w:rPr>
          <w:rFonts w:ascii="Times New Roman" w:hAnsi="Times New Roman" w:cs="Times New Roman"/>
          <w:iCs/>
          <w:sz w:val="22"/>
          <w:szCs w:val="22"/>
        </w:rPr>
        <w:t>ористувачу до Особистого кабінету, його окремих частин або функціональних можливостей у разі порушення ним положень цього Договору або Регламенту, наслідком чого можуть бути в тому числі, але не виключно: обмеження подачі цінових пропозицій, відкликання (деактивація) цінових пропозицій тощо. При цьому, О</w:t>
      </w:r>
      <w:r w:rsidR="00FB6790">
        <w:rPr>
          <w:rFonts w:ascii="Times New Roman" w:hAnsi="Times New Roman" w:cs="Times New Roman"/>
          <w:iCs/>
          <w:sz w:val="22"/>
          <w:szCs w:val="22"/>
        </w:rPr>
        <w:t>рганізатор</w:t>
      </w:r>
      <w:r w:rsidR="00F17EF3" w:rsidRPr="00C17468">
        <w:rPr>
          <w:rFonts w:ascii="Times New Roman" w:hAnsi="Times New Roman" w:cs="Times New Roman"/>
          <w:iCs/>
          <w:sz w:val="22"/>
          <w:szCs w:val="22"/>
        </w:rPr>
        <w:t xml:space="preserve"> не несе відповідальність за можливі наслідки такого припинення або обмеження доступу </w:t>
      </w:r>
      <w:r w:rsidRPr="00C17468">
        <w:rPr>
          <w:rFonts w:ascii="Times New Roman" w:hAnsi="Times New Roman" w:cs="Times New Roman"/>
          <w:iCs/>
          <w:sz w:val="22"/>
          <w:szCs w:val="22"/>
        </w:rPr>
        <w:t>К</w:t>
      </w:r>
      <w:r w:rsidR="00F17EF3" w:rsidRPr="00C17468">
        <w:rPr>
          <w:rFonts w:ascii="Times New Roman" w:hAnsi="Times New Roman" w:cs="Times New Roman"/>
          <w:iCs/>
          <w:sz w:val="22"/>
          <w:szCs w:val="22"/>
        </w:rPr>
        <w:t>ористувача у разі невиконання ним умов цього Договору або Регламенту.</w:t>
      </w:r>
    </w:p>
    <w:p w14:paraId="1A2C1EE5" w14:textId="7A362704" w:rsidR="00F17EF3" w:rsidRPr="00C17468" w:rsidRDefault="007C61E7" w:rsidP="007C61E7">
      <w:pPr>
        <w:spacing w:after="225"/>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t>4</w:t>
      </w:r>
      <w:r w:rsidR="00F17EF3" w:rsidRPr="00C17468">
        <w:rPr>
          <w:rFonts w:ascii="Times New Roman" w:hAnsi="Times New Roman" w:cs="Times New Roman"/>
          <w:iCs/>
          <w:sz w:val="22"/>
          <w:szCs w:val="22"/>
        </w:rPr>
        <w:t xml:space="preserve">.4.2. Запитувати у </w:t>
      </w:r>
      <w:r w:rsidRPr="00C17468">
        <w:rPr>
          <w:rFonts w:ascii="Times New Roman" w:hAnsi="Times New Roman" w:cs="Times New Roman"/>
          <w:iCs/>
          <w:sz w:val="22"/>
          <w:szCs w:val="22"/>
        </w:rPr>
        <w:t>К</w:t>
      </w:r>
      <w:r w:rsidR="00F17EF3" w:rsidRPr="00C17468">
        <w:rPr>
          <w:rFonts w:ascii="Times New Roman" w:hAnsi="Times New Roman" w:cs="Times New Roman"/>
          <w:iCs/>
          <w:sz w:val="22"/>
          <w:szCs w:val="22"/>
        </w:rPr>
        <w:t xml:space="preserve">ористувача необхідну інформацію для організації та проведення електронних </w:t>
      </w:r>
      <w:r w:rsidR="00AB7704">
        <w:rPr>
          <w:rFonts w:ascii="Times New Roman" w:hAnsi="Times New Roman" w:cs="Times New Roman"/>
          <w:iCs/>
          <w:sz w:val="22"/>
          <w:szCs w:val="22"/>
        </w:rPr>
        <w:t>аукціонів</w:t>
      </w:r>
      <w:r w:rsidR="00F17EF3" w:rsidRPr="00C17468">
        <w:rPr>
          <w:rFonts w:ascii="Times New Roman" w:hAnsi="Times New Roman" w:cs="Times New Roman"/>
          <w:iCs/>
          <w:sz w:val="22"/>
          <w:szCs w:val="22"/>
        </w:rPr>
        <w:t>;</w:t>
      </w:r>
    </w:p>
    <w:p w14:paraId="29A9FA54" w14:textId="71B63885" w:rsidR="00F17EF3" w:rsidRPr="00C17468" w:rsidRDefault="007C61E7" w:rsidP="007C61E7">
      <w:pPr>
        <w:spacing w:after="225"/>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t>4</w:t>
      </w:r>
      <w:r w:rsidR="00F17EF3" w:rsidRPr="00C17468">
        <w:rPr>
          <w:rFonts w:ascii="Times New Roman" w:hAnsi="Times New Roman" w:cs="Times New Roman"/>
          <w:iCs/>
          <w:sz w:val="22"/>
          <w:szCs w:val="22"/>
        </w:rPr>
        <w:t>.4.3. Самостійно змінювати та/або покращувати інтерфейс та/або систему електронного майданчику. При цьому, О</w:t>
      </w:r>
      <w:r w:rsidRPr="00C17468">
        <w:rPr>
          <w:rFonts w:ascii="Times New Roman" w:hAnsi="Times New Roman" w:cs="Times New Roman"/>
          <w:iCs/>
          <w:sz w:val="22"/>
          <w:szCs w:val="22"/>
        </w:rPr>
        <w:t>рганізатор</w:t>
      </w:r>
      <w:r w:rsidR="00F17EF3" w:rsidRPr="00C17468">
        <w:rPr>
          <w:rFonts w:ascii="Times New Roman" w:hAnsi="Times New Roman" w:cs="Times New Roman"/>
          <w:iCs/>
          <w:sz w:val="22"/>
          <w:szCs w:val="22"/>
        </w:rPr>
        <w:t xml:space="preserve"> зобов’язаний повідомляти </w:t>
      </w:r>
      <w:r w:rsidRPr="00C17468">
        <w:rPr>
          <w:rFonts w:ascii="Times New Roman" w:hAnsi="Times New Roman" w:cs="Times New Roman"/>
          <w:iCs/>
          <w:sz w:val="22"/>
          <w:szCs w:val="22"/>
        </w:rPr>
        <w:t>К</w:t>
      </w:r>
      <w:r w:rsidR="00F17EF3" w:rsidRPr="00C17468">
        <w:rPr>
          <w:rFonts w:ascii="Times New Roman" w:hAnsi="Times New Roman" w:cs="Times New Roman"/>
          <w:iCs/>
          <w:sz w:val="22"/>
          <w:szCs w:val="22"/>
        </w:rPr>
        <w:t>ористувача про такі суттєві зміни шляхом розміщення відповідного повідомлення або на сайті електронного майданчика, або в Особистому кабінеті, або шляхом надсилання відповідних електронних листів на електронну пошту, вказану в Особистому кабінеті;</w:t>
      </w:r>
    </w:p>
    <w:p w14:paraId="45F9BD30" w14:textId="26B26436" w:rsidR="002F5F6B" w:rsidRDefault="007C61E7" w:rsidP="00800866">
      <w:pPr>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t>4</w:t>
      </w:r>
      <w:r w:rsidR="00F17EF3" w:rsidRPr="00C17468">
        <w:rPr>
          <w:rFonts w:ascii="Times New Roman" w:hAnsi="Times New Roman" w:cs="Times New Roman"/>
          <w:iCs/>
          <w:sz w:val="22"/>
          <w:szCs w:val="22"/>
        </w:rPr>
        <w:t xml:space="preserve">.4.4. Отримувати своєчасно і в повному обсязі оплату за </w:t>
      </w:r>
      <w:r w:rsidR="00C138AF" w:rsidRPr="00C17468">
        <w:rPr>
          <w:rFonts w:ascii="Times New Roman" w:hAnsi="Times New Roman" w:cs="Times New Roman"/>
          <w:iCs/>
          <w:sz w:val="22"/>
          <w:szCs w:val="22"/>
        </w:rPr>
        <w:t xml:space="preserve">надання </w:t>
      </w:r>
      <w:r w:rsidR="00F17EF3" w:rsidRPr="00C17468">
        <w:rPr>
          <w:rFonts w:ascii="Times New Roman" w:hAnsi="Times New Roman" w:cs="Times New Roman"/>
          <w:iCs/>
          <w:sz w:val="22"/>
          <w:szCs w:val="22"/>
        </w:rPr>
        <w:t>доступ</w:t>
      </w:r>
      <w:r w:rsidR="00C138AF" w:rsidRPr="00C17468">
        <w:rPr>
          <w:rFonts w:ascii="Times New Roman" w:hAnsi="Times New Roman" w:cs="Times New Roman"/>
          <w:iCs/>
          <w:sz w:val="22"/>
          <w:szCs w:val="22"/>
        </w:rPr>
        <w:t>у</w:t>
      </w:r>
      <w:r w:rsidR="00F17EF3" w:rsidRPr="00C17468">
        <w:rPr>
          <w:rFonts w:ascii="Times New Roman" w:hAnsi="Times New Roman" w:cs="Times New Roman"/>
          <w:iCs/>
          <w:sz w:val="22"/>
          <w:szCs w:val="22"/>
        </w:rPr>
        <w:t xml:space="preserve"> до онлайн-сервісів </w:t>
      </w:r>
      <w:r w:rsidRPr="00C17468">
        <w:rPr>
          <w:rFonts w:ascii="Times New Roman" w:hAnsi="Times New Roman" w:cs="Times New Roman"/>
          <w:iCs/>
          <w:sz w:val="22"/>
          <w:szCs w:val="22"/>
        </w:rPr>
        <w:t xml:space="preserve">awex.com.ua </w:t>
      </w:r>
      <w:r w:rsidR="00F17EF3" w:rsidRPr="00C17468">
        <w:rPr>
          <w:rFonts w:ascii="Times New Roman" w:hAnsi="Times New Roman" w:cs="Times New Roman"/>
          <w:iCs/>
          <w:sz w:val="22"/>
          <w:szCs w:val="22"/>
        </w:rPr>
        <w:t>згідно із умовами цього Договору.</w:t>
      </w:r>
    </w:p>
    <w:p w14:paraId="24BB3845" w14:textId="77777777" w:rsidR="00800866" w:rsidRPr="00C17468" w:rsidRDefault="00800866" w:rsidP="00800866">
      <w:pPr>
        <w:jc w:val="both"/>
        <w:textAlignment w:val="baseline"/>
        <w:rPr>
          <w:rFonts w:ascii="Times New Roman" w:hAnsi="Times New Roman" w:cs="Times New Roman"/>
          <w:iCs/>
          <w:sz w:val="22"/>
          <w:szCs w:val="22"/>
        </w:rPr>
      </w:pPr>
    </w:p>
    <w:p w14:paraId="508EF642" w14:textId="77777777" w:rsidR="00C17468" w:rsidRPr="0054579B" w:rsidRDefault="00C17468" w:rsidP="00C17468">
      <w:pPr>
        <w:pStyle w:val="a8"/>
        <w:numPr>
          <w:ilvl w:val="0"/>
          <w:numId w:val="4"/>
        </w:numPr>
        <w:jc w:val="center"/>
        <w:rPr>
          <w:rFonts w:ascii="Times New Roman" w:hAnsi="Times New Roman"/>
          <w:sz w:val="22"/>
          <w:szCs w:val="22"/>
        </w:rPr>
      </w:pPr>
      <w:r w:rsidRPr="0054579B">
        <w:rPr>
          <w:rFonts w:ascii="Times New Roman" w:hAnsi="Times New Roman"/>
          <w:b/>
          <w:sz w:val="22"/>
          <w:szCs w:val="22"/>
        </w:rPr>
        <w:t xml:space="preserve">ВІДПОВІДАЛЬНІСТЬ СТОРІН </w:t>
      </w:r>
    </w:p>
    <w:p w14:paraId="41370005" w14:textId="4198FDF3" w:rsidR="009D6284" w:rsidRPr="00C17468" w:rsidRDefault="009D6284" w:rsidP="006348E7">
      <w:pPr>
        <w:spacing w:after="120"/>
        <w:jc w:val="both"/>
        <w:rPr>
          <w:rFonts w:ascii="Times New Roman" w:hAnsi="Times New Roman" w:cs="Times New Roman"/>
          <w:iCs/>
          <w:sz w:val="22"/>
          <w:szCs w:val="22"/>
        </w:rPr>
      </w:pPr>
      <w:r w:rsidRPr="00C17468">
        <w:rPr>
          <w:rFonts w:ascii="Times New Roman" w:hAnsi="Times New Roman" w:cs="Times New Roman"/>
          <w:iCs/>
          <w:sz w:val="22"/>
          <w:szCs w:val="22"/>
          <w:lang w:val="ru-RU"/>
        </w:rPr>
        <w:t xml:space="preserve">5.1. </w:t>
      </w:r>
      <w:r w:rsidRPr="00C17468">
        <w:rPr>
          <w:rFonts w:ascii="Times New Roman" w:hAnsi="Times New Roman" w:cs="Times New Roman"/>
          <w:iCs/>
          <w:sz w:val="22"/>
          <w:szCs w:val="22"/>
        </w:rPr>
        <w:t>За невиконання або неналежне виконання своїх обов'язків за Договором Сторони несуть відповідальність відповідно до законодавства України.</w:t>
      </w:r>
    </w:p>
    <w:p w14:paraId="76088486" w14:textId="6B97A118" w:rsidR="009D6284" w:rsidRPr="00C17468" w:rsidRDefault="009D6284" w:rsidP="006348E7">
      <w:pPr>
        <w:spacing w:after="120"/>
        <w:jc w:val="both"/>
        <w:rPr>
          <w:rFonts w:ascii="Times New Roman" w:hAnsi="Times New Roman" w:cs="Times New Roman"/>
          <w:iCs/>
          <w:sz w:val="22"/>
          <w:szCs w:val="22"/>
        </w:rPr>
      </w:pPr>
      <w:r w:rsidRPr="00C17468">
        <w:rPr>
          <w:rFonts w:ascii="Times New Roman" w:hAnsi="Times New Roman" w:cs="Times New Roman"/>
          <w:iCs/>
          <w:sz w:val="22"/>
          <w:szCs w:val="22"/>
        </w:rPr>
        <w:t>5.2. Організатор не несе відповідальності за порушення обміну інформацією, що виникла внаслідок несправності будь-яких засобів телекомунікаційного зв'язку, відключення та перебоїв у мережах живлення.</w:t>
      </w:r>
    </w:p>
    <w:p w14:paraId="464EB9D5" w14:textId="1B1671E9" w:rsidR="00457CC6" w:rsidRPr="00C17468" w:rsidRDefault="009D6284" w:rsidP="006348E7">
      <w:pPr>
        <w:pStyle w:val="a8"/>
        <w:numPr>
          <w:ilvl w:val="1"/>
          <w:numId w:val="10"/>
        </w:numPr>
        <w:spacing w:after="60"/>
        <w:ind w:left="426" w:hanging="426"/>
        <w:jc w:val="both"/>
        <w:rPr>
          <w:rFonts w:ascii="Times New Roman" w:hAnsi="Times New Roman" w:cs="Times New Roman"/>
          <w:iCs/>
          <w:sz w:val="22"/>
          <w:szCs w:val="22"/>
        </w:rPr>
      </w:pPr>
      <w:r w:rsidRPr="00C17468">
        <w:rPr>
          <w:rFonts w:ascii="Times New Roman" w:hAnsi="Times New Roman" w:cs="Times New Roman"/>
          <w:iCs/>
          <w:sz w:val="22"/>
          <w:szCs w:val="22"/>
        </w:rPr>
        <w:t>Організатор не несе відповідальність:</w:t>
      </w:r>
    </w:p>
    <w:p w14:paraId="4AC30815" w14:textId="45AB16E9" w:rsidR="00C138AF" w:rsidRPr="00C17468" w:rsidRDefault="00C138AF" w:rsidP="006348E7">
      <w:pPr>
        <w:spacing w:after="60"/>
        <w:jc w:val="both"/>
        <w:rPr>
          <w:rFonts w:ascii="Times New Roman" w:hAnsi="Times New Roman" w:cs="Times New Roman"/>
          <w:iCs/>
          <w:sz w:val="22"/>
          <w:szCs w:val="22"/>
        </w:rPr>
      </w:pPr>
      <w:r w:rsidRPr="00C17468">
        <w:rPr>
          <w:rFonts w:ascii="Times New Roman" w:hAnsi="Times New Roman" w:cs="Times New Roman"/>
          <w:iCs/>
          <w:sz w:val="22"/>
          <w:szCs w:val="22"/>
        </w:rPr>
        <w:t>5.3.1. за втрати даних і витік інформації Користувача в результаті діяльності персоналу Користувача;</w:t>
      </w:r>
    </w:p>
    <w:p w14:paraId="48C2E524" w14:textId="0384674E" w:rsidR="00CF0CE7" w:rsidRPr="00C17468" w:rsidRDefault="00C138AF" w:rsidP="006348E7">
      <w:pPr>
        <w:spacing w:after="60"/>
        <w:jc w:val="both"/>
        <w:rPr>
          <w:rFonts w:ascii="Times New Roman" w:hAnsi="Times New Roman" w:cs="Times New Roman"/>
          <w:iCs/>
          <w:sz w:val="22"/>
          <w:szCs w:val="22"/>
        </w:rPr>
      </w:pPr>
      <w:r w:rsidRPr="00C17468">
        <w:rPr>
          <w:rFonts w:ascii="Times New Roman" w:hAnsi="Times New Roman" w:cs="Times New Roman"/>
          <w:iCs/>
          <w:sz w:val="22"/>
          <w:szCs w:val="22"/>
        </w:rPr>
        <w:t>5.3.2. за зміст інформації, легальність контенту, походження та транспортування даних, які передаються через телекомунікаційне обладнання Користувача під час доступу до електронного майданчика;</w:t>
      </w:r>
    </w:p>
    <w:p w14:paraId="0FA9B2AA" w14:textId="226E3DEF" w:rsidR="00720B24" w:rsidRPr="00C17468" w:rsidRDefault="00720B24" w:rsidP="006348E7">
      <w:pPr>
        <w:spacing w:after="60"/>
        <w:jc w:val="both"/>
        <w:rPr>
          <w:rFonts w:ascii="Times New Roman" w:hAnsi="Times New Roman" w:cs="Times New Roman"/>
          <w:iCs/>
          <w:sz w:val="22"/>
          <w:szCs w:val="22"/>
        </w:rPr>
      </w:pPr>
      <w:r w:rsidRPr="00C17468">
        <w:rPr>
          <w:rFonts w:ascii="Times New Roman" w:hAnsi="Times New Roman" w:cs="Times New Roman"/>
          <w:iCs/>
          <w:sz w:val="22"/>
          <w:szCs w:val="22"/>
        </w:rPr>
        <w:t>5.3.3. за дії, що проводяться з використанням технічних ресурсів Користувача, логінів і кодів авторизації, у тому числі при використанні власного програмного забезпечення Користувача; при відмові в доступі до даних, причиною якого є пристрої Користувача;</w:t>
      </w:r>
    </w:p>
    <w:p w14:paraId="6D942130" w14:textId="2B6B5C7C" w:rsidR="00457CC6" w:rsidRPr="00C17468" w:rsidRDefault="00457CC6" w:rsidP="006348E7">
      <w:pPr>
        <w:spacing w:after="60"/>
        <w:jc w:val="both"/>
        <w:rPr>
          <w:rFonts w:ascii="Times New Roman" w:hAnsi="Times New Roman" w:cs="Times New Roman"/>
          <w:iCs/>
          <w:sz w:val="22"/>
          <w:szCs w:val="22"/>
        </w:rPr>
      </w:pPr>
      <w:r w:rsidRPr="00C17468">
        <w:rPr>
          <w:rFonts w:ascii="Times New Roman" w:hAnsi="Times New Roman" w:cs="Times New Roman"/>
          <w:iCs/>
          <w:sz w:val="22"/>
          <w:szCs w:val="22"/>
        </w:rPr>
        <w:t>5.3.</w:t>
      </w:r>
      <w:r w:rsidR="00186A3E" w:rsidRPr="00C17468">
        <w:rPr>
          <w:rFonts w:ascii="Times New Roman" w:hAnsi="Times New Roman" w:cs="Times New Roman"/>
          <w:iCs/>
          <w:sz w:val="22"/>
          <w:szCs w:val="22"/>
        </w:rPr>
        <w:t>4</w:t>
      </w:r>
      <w:r w:rsidRPr="00C17468">
        <w:rPr>
          <w:rFonts w:ascii="Times New Roman" w:hAnsi="Times New Roman" w:cs="Times New Roman"/>
          <w:iCs/>
          <w:sz w:val="22"/>
          <w:szCs w:val="22"/>
        </w:rPr>
        <w:t xml:space="preserve">. за перебої в отриманні доступу до </w:t>
      </w:r>
      <w:r w:rsidR="00287C5D" w:rsidRPr="00C17468">
        <w:rPr>
          <w:rFonts w:ascii="Times New Roman" w:hAnsi="Times New Roman" w:cs="Times New Roman"/>
          <w:iCs/>
          <w:sz w:val="22"/>
          <w:szCs w:val="22"/>
        </w:rPr>
        <w:t>електронного майданчика</w:t>
      </w:r>
      <w:r w:rsidRPr="00C17468">
        <w:rPr>
          <w:rFonts w:ascii="Times New Roman" w:hAnsi="Times New Roman" w:cs="Times New Roman"/>
          <w:iCs/>
          <w:sz w:val="22"/>
          <w:szCs w:val="22"/>
        </w:rPr>
        <w:t xml:space="preserve">, причиною чого стали перебої в телекомунікаційних мережах Користувача, помилки та/або аварійні ситуації в програмному забезпеченні </w:t>
      </w:r>
      <w:r w:rsidR="00186A3E" w:rsidRPr="00C17468">
        <w:rPr>
          <w:rFonts w:ascii="Times New Roman" w:hAnsi="Times New Roman" w:cs="Times New Roman"/>
          <w:iCs/>
          <w:sz w:val="22"/>
          <w:szCs w:val="22"/>
        </w:rPr>
        <w:t xml:space="preserve">на персональних комп’ютерах </w:t>
      </w:r>
      <w:r w:rsidRPr="00C17468">
        <w:rPr>
          <w:rFonts w:ascii="Times New Roman" w:hAnsi="Times New Roman" w:cs="Times New Roman"/>
          <w:iCs/>
          <w:sz w:val="22"/>
          <w:szCs w:val="22"/>
        </w:rPr>
        <w:t>Користувача;</w:t>
      </w:r>
    </w:p>
    <w:p w14:paraId="57B392B2" w14:textId="77777777" w:rsidR="00CF0CE7" w:rsidRPr="00C17468" w:rsidRDefault="00186A3E" w:rsidP="006348E7">
      <w:pPr>
        <w:spacing w:after="60"/>
        <w:jc w:val="both"/>
        <w:rPr>
          <w:rFonts w:ascii="Times New Roman" w:hAnsi="Times New Roman" w:cs="Times New Roman"/>
          <w:iCs/>
          <w:sz w:val="22"/>
          <w:szCs w:val="22"/>
        </w:rPr>
      </w:pPr>
      <w:r w:rsidRPr="00C17468">
        <w:rPr>
          <w:rFonts w:ascii="Times New Roman" w:hAnsi="Times New Roman" w:cs="Times New Roman"/>
          <w:iCs/>
          <w:sz w:val="22"/>
          <w:szCs w:val="22"/>
        </w:rPr>
        <w:t>5.3.5. за збої</w:t>
      </w:r>
      <w:r w:rsidR="0047290F" w:rsidRPr="00C17468">
        <w:rPr>
          <w:rFonts w:ascii="Times New Roman" w:hAnsi="Times New Roman" w:cs="Times New Roman"/>
          <w:iCs/>
          <w:sz w:val="22"/>
          <w:szCs w:val="22"/>
        </w:rPr>
        <w:t xml:space="preserve"> в отриманні доступу до електронного майданчика, </w:t>
      </w:r>
      <w:r w:rsidRPr="00C17468">
        <w:rPr>
          <w:rFonts w:ascii="Times New Roman" w:hAnsi="Times New Roman" w:cs="Times New Roman"/>
          <w:iCs/>
          <w:sz w:val="22"/>
          <w:szCs w:val="22"/>
        </w:rPr>
        <w:t>пов’язані з недостатньою надійністю доступу</w:t>
      </w:r>
      <w:r w:rsidR="0047290F" w:rsidRPr="00C17468">
        <w:rPr>
          <w:rFonts w:ascii="Times New Roman" w:hAnsi="Times New Roman" w:cs="Times New Roman"/>
          <w:iCs/>
          <w:sz w:val="22"/>
          <w:szCs w:val="22"/>
        </w:rPr>
        <w:t xml:space="preserve"> (розрив зв’язку) та негарантованою пропускною здатністю</w:t>
      </w:r>
      <w:r w:rsidRPr="00C17468">
        <w:rPr>
          <w:rFonts w:ascii="Times New Roman" w:hAnsi="Times New Roman" w:cs="Times New Roman"/>
          <w:iCs/>
          <w:sz w:val="22"/>
          <w:szCs w:val="22"/>
        </w:rPr>
        <w:t xml:space="preserve"> </w:t>
      </w:r>
      <w:r w:rsidR="0047290F" w:rsidRPr="00C17468">
        <w:rPr>
          <w:rFonts w:ascii="Times New Roman" w:hAnsi="Times New Roman" w:cs="Times New Roman"/>
          <w:iCs/>
          <w:sz w:val="22"/>
          <w:szCs w:val="22"/>
        </w:rPr>
        <w:t xml:space="preserve">(затримки в передачі даних) </w:t>
      </w:r>
      <w:r w:rsidRPr="00C17468">
        <w:rPr>
          <w:rFonts w:ascii="Times New Roman" w:hAnsi="Times New Roman" w:cs="Times New Roman"/>
          <w:iCs/>
          <w:sz w:val="22"/>
          <w:szCs w:val="22"/>
        </w:rPr>
        <w:t>канал</w:t>
      </w:r>
      <w:r w:rsidR="0047290F" w:rsidRPr="00C17468">
        <w:rPr>
          <w:rFonts w:ascii="Times New Roman" w:hAnsi="Times New Roman" w:cs="Times New Roman"/>
          <w:iCs/>
          <w:sz w:val="22"/>
          <w:szCs w:val="22"/>
        </w:rPr>
        <w:t xml:space="preserve">ів  </w:t>
      </w:r>
      <w:r w:rsidRPr="00C17468">
        <w:rPr>
          <w:rFonts w:ascii="Times New Roman" w:hAnsi="Times New Roman" w:cs="Times New Roman"/>
          <w:iCs/>
          <w:sz w:val="22"/>
          <w:szCs w:val="22"/>
        </w:rPr>
        <w:t xml:space="preserve"> зв’язку</w:t>
      </w:r>
      <w:r w:rsidR="0047290F" w:rsidRPr="00C17468">
        <w:rPr>
          <w:rFonts w:ascii="Times New Roman" w:hAnsi="Times New Roman" w:cs="Times New Roman"/>
          <w:iCs/>
          <w:sz w:val="22"/>
          <w:szCs w:val="22"/>
        </w:rPr>
        <w:t xml:space="preserve">, які використовує </w:t>
      </w:r>
      <w:r w:rsidRPr="00C17468">
        <w:rPr>
          <w:rFonts w:ascii="Times New Roman" w:hAnsi="Times New Roman" w:cs="Times New Roman"/>
          <w:iCs/>
          <w:sz w:val="22"/>
          <w:szCs w:val="22"/>
        </w:rPr>
        <w:t>Користувач</w:t>
      </w:r>
      <w:r w:rsidR="0047290F" w:rsidRPr="00C17468">
        <w:rPr>
          <w:rFonts w:ascii="Times New Roman" w:hAnsi="Times New Roman" w:cs="Times New Roman"/>
          <w:iCs/>
          <w:sz w:val="22"/>
          <w:szCs w:val="22"/>
        </w:rPr>
        <w:t xml:space="preserve"> для доступу</w:t>
      </w:r>
      <w:r w:rsidRPr="00C17468">
        <w:rPr>
          <w:rFonts w:ascii="Times New Roman" w:hAnsi="Times New Roman" w:cs="Times New Roman"/>
          <w:iCs/>
          <w:sz w:val="22"/>
          <w:szCs w:val="22"/>
        </w:rPr>
        <w:t xml:space="preserve"> до мережі Інтернет</w:t>
      </w:r>
      <w:r w:rsidR="0047290F" w:rsidRPr="00C17468">
        <w:rPr>
          <w:rFonts w:ascii="Times New Roman" w:hAnsi="Times New Roman" w:cs="Times New Roman"/>
          <w:iCs/>
          <w:sz w:val="22"/>
          <w:szCs w:val="22"/>
        </w:rPr>
        <w:t>;</w:t>
      </w:r>
    </w:p>
    <w:p w14:paraId="2D6D4CE8" w14:textId="017F11EB" w:rsidR="00CF0CE7" w:rsidRPr="00C17468" w:rsidRDefault="00CF0CE7" w:rsidP="006348E7">
      <w:pPr>
        <w:spacing w:after="60"/>
        <w:jc w:val="both"/>
        <w:rPr>
          <w:rFonts w:ascii="Times New Roman" w:hAnsi="Times New Roman" w:cs="Times New Roman"/>
          <w:iCs/>
          <w:sz w:val="22"/>
          <w:szCs w:val="22"/>
        </w:rPr>
      </w:pPr>
      <w:r w:rsidRPr="00C17468">
        <w:rPr>
          <w:rFonts w:ascii="Times New Roman" w:hAnsi="Times New Roman" w:cs="Times New Roman"/>
          <w:iCs/>
          <w:sz w:val="22"/>
          <w:szCs w:val="22"/>
        </w:rPr>
        <w:t xml:space="preserve">5.3.6. за збої, які виникли у Користувача через розрив зв’язку між комп’ютером Користувача та сервером ЕТС через недоліки в роботі мережевих систем та обмеження, введені провайдером (компанією, що надає Користувачеві доступ в мережу Інтернет), чиїми послугами користується Користувач, а також збої в роботі апаратно-технічного комплексу провайдера Користувача, що призвело до нерегламентованих та непередбачуваних відключень Користувача від мережі Інтернет і не дозволило Користувачеві повноцінно працювати на електронному майданчику; </w:t>
      </w:r>
    </w:p>
    <w:p w14:paraId="3247041A" w14:textId="4EA540B3" w:rsidR="0047290F" w:rsidRPr="00C17468" w:rsidRDefault="0047290F" w:rsidP="006348E7">
      <w:pPr>
        <w:spacing w:after="60"/>
        <w:jc w:val="both"/>
        <w:rPr>
          <w:rFonts w:ascii="Times New Roman" w:hAnsi="Times New Roman" w:cs="Times New Roman"/>
          <w:iCs/>
          <w:sz w:val="22"/>
          <w:szCs w:val="22"/>
        </w:rPr>
      </w:pPr>
      <w:r w:rsidRPr="00C17468">
        <w:rPr>
          <w:rFonts w:ascii="Times New Roman" w:hAnsi="Times New Roman" w:cs="Times New Roman"/>
          <w:iCs/>
          <w:sz w:val="22"/>
          <w:szCs w:val="22"/>
        </w:rPr>
        <w:t>5.3.7. за будь-які затримки або перебої з виконання своїх зобов’язань за цим Договором, що є наслідком наступних обставин: технічних збоїв, що виникли внаслідок несправностей і відмов обладнання, збоїв і помилок програмного забезпечення, збоїв, несправностей і відмов систем зв’язку, енергопостачання, кондиціювання та інших систем життєзабезпечення з боку Користувача</w:t>
      </w:r>
    </w:p>
    <w:p w14:paraId="30D8D5A1" w14:textId="26BF90CA" w:rsidR="00457CC6" w:rsidRPr="00C17468" w:rsidRDefault="00457CC6" w:rsidP="006348E7">
      <w:pPr>
        <w:spacing w:after="60"/>
        <w:jc w:val="both"/>
        <w:rPr>
          <w:rFonts w:ascii="Times New Roman" w:hAnsi="Times New Roman" w:cs="Times New Roman"/>
          <w:iCs/>
          <w:sz w:val="22"/>
          <w:szCs w:val="22"/>
        </w:rPr>
      </w:pPr>
      <w:r w:rsidRPr="00C17468">
        <w:rPr>
          <w:rFonts w:ascii="Times New Roman" w:hAnsi="Times New Roman" w:cs="Times New Roman"/>
          <w:iCs/>
          <w:sz w:val="22"/>
          <w:szCs w:val="22"/>
        </w:rPr>
        <w:t>5.3.</w:t>
      </w:r>
      <w:r w:rsidR="006348E7" w:rsidRPr="00C17468">
        <w:rPr>
          <w:rFonts w:ascii="Times New Roman" w:hAnsi="Times New Roman" w:cs="Times New Roman"/>
          <w:iCs/>
          <w:sz w:val="22"/>
          <w:szCs w:val="22"/>
        </w:rPr>
        <w:t>8</w:t>
      </w:r>
      <w:r w:rsidRPr="00C17468">
        <w:rPr>
          <w:rFonts w:ascii="Times New Roman" w:hAnsi="Times New Roman" w:cs="Times New Roman"/>
          <w:iCs/>
          <w:sz w:val="22"/>
          <w:szCs w:val="22"/>
        </w:rPr>
        <w:t xml:space="preserve">. за збитки, які поніс </w:t>
      </w:r>
      <w:r w:rsidR="001B617A" w:rsidRPr="00C17468">
        <w:rPr>
          <w:rFonts w:ascii="Times New Roman" w:hAnsi="Times New Roman" w:cs="Times New Roman"/>
          <w:iCs/>
          <w:sz w:val="22"/>
          <w:szCs w:val="22"/>
        </w:rPr>
        <w:t>Користувач</w:t>
      </w:r>
      <w:r w:rsidRPr="00C17468">
        <w:rPr>
          <w:rFonts w:ascii="Times New Roman" w:hAnsi="Times New Roman" w:cs="Times New Roman"/>
          <w:iCs/>
          <w:sz w:val="22"/>
          <w:szCs w:val="22"/>
        </w:rPr>
        <w:t xml:space="preserve"> з своєї вини </w:t>
      </w:r>
      <w:r w:rsidR="001B617A" w:rsidRPr="00C17468">
        <w:rPr>
          <w:rFonts w:ascii="Times New Roman" w:hAnsi="Times New Roman" w:cs="Times New Roman"/>
          <w:iCs/>
          <w:sz w:val="22"/>
          <w:szCs w:val="22"/>
        </w:rPr>
        <w:t>під час доступу до електронного майданчика</w:t>
      </w:r>
      <w:r w:rsidRPr="00C17468">
        <w:rPr>
          <w:rFonts w:ascii="Times New Roman" w:hAnsi="Times New Roman" w:cs="Times New Roman"/>
          <w:iCs/>
          <w:sz w:val="22"/>
          <w:szCs w:val="22"/>
        </w:rPr>
        <w:t xml:space="preserve">; </w:t>
      </w:r>
    </w:p>
    <w:p w14:paraId="0BAB3B73" w14:textId="68A6F5A1" w:rsidR="00287C5D" w:rsidRDefault="00457CC6" w:rsidP="006348E7">
      <w:pPr>
        <w:spacing w:after="60"/>
        <w:jc w:val="both"/>
        <w:rPr>
          <w:rFonts w:ascii="Times New Roman" w:hAnsi="Times New Roman" w:cs="Times New Roman"/>
          <w:iCs/>
          <w:sz w:val="22"/>
          <w:szCs w:val="22"/>
        </w:rPr>
      </w:pPr>
      <w:r w:rsidRPr="00C17468">
        <w:rPr>
          <w:rFonts w:ascii="Times New Roman" w:hAnsi="Times New Roman" w:cs="Times New Roman"/>
          <w:iCs/>
          <w:sz w:val="22"/>
          <w:szCs w:val="22"/>
        </w:rPr>
        <w:lastRenderedPageBreak/>
        <w:t>5.3.</w:t>
      </w:r>
      <w:r w:rsidR="006348E7" w:rsidRPr="00C17468">
        <w:rPr>
          <w:rFonts w:ascii="Times New Roman" w:hAnsi="Times New Roman" w:cs="Times New Roman"/>
          <w:iCs/>
          <w:sz w:val="22"/>
          <w:szCs w:val="22"/>
        </w:rPr>
        <w:t>9</w:t>
      </w:r>
      <w:r w:rsidRPr="00C17468">
        <w:rPr>
          <w:rFonts w:ascii="Times New Roman" w:hAnsi="Times New Roman" w:cs="Times New Roman"/>
          <w:iCs/>
          <w:sz w:val="22"/>
          <w:szCs w:val="22"/>
        </w:rPr>
        <w:t xml:space="preserve">. за наслідки, які сталися в результаті недотримання та порушення </w:t>
      </w:r>
      <w:r w:rsidR="001B617A" w:rsidRPr="00C17468">
        <w:rPr>
          <w:rFonts w:ascii="Times New Roman" w:hAnsi="Times New Roman" w:cs="Times New Roman"/>
          <w:iCs/>
          <w:sz w:val="22"/>
          <w:szCs w:val="22"/>
        </w:rPr>
        <w:t>Користувачем</w:t>
      </w:r>
      <w:r w:rsidRPr="00C17468">
        <w:rPr>
          <w:rFonts w:ascii="Times New Roman" w:hAnsi="Times New Roman" w:cs="Times New Roman"/>
          <w:iCs/>
          <w:sz w:val="22"/>
          <w:szCs w:val="22"/>
        </w:rPr>
        <w:t xml:space="preserve"> умов цього Договору;</w:t>
      </w:r>
    </w:p>
    <w:p w14:paraId="7CA3A694" w14:textId="43285A06" w:rsidR="002F5F6B" w:rsidRDefault="001B617A" w:rsidP="00800866">
      <w:pPr>
        <w:jc w:val="both"/>
        <w:rPr>
          <w:rFonts w:ascii="Times New Roman" w:hAnsi="Times New Roman" w:cs="Times New Roman"/>
          <w:iCs/>
          <w:sz w:val="22"/>
          <w:szCs w:val="22"/>
        </w:rPr>
      </w:pPr>
      <w:r w:rsidRPr="00C17468">
        <w:rPr>
          <w:rFonts w:ascii="Times New Roman" w:hAnsi="Times New Roman" w:cs="Times New Roman"/>
          <w:iCs/>
          <w:sz w:val="22"/>
          <w:szCs w:val="22"/>
        </w:rPr>
        <w:t>5.3.</w:t>
      </w:r>
      <w:r w:rsidR="006348E7" w:rsidRPr="00C17468">
        <w:rPr>
          <w:rFonts w:ascii="Times New Roman" w:hAnsi="Times New Roman" w:cs="Times New Roman"/>
          <w:iCs/>
          <w:sz w:val="22"/>
          <w:szCs w:val="22"/>
        </w:rPr>
        <w:t>10</w:t>
      </w:r>
      <w:r w:rsidRPr="00C17468">
        <w:rPr>
          <w:rFonts w:ascii="Times New Roman" w:hAnsi="Times New Roman" w:cs="Times New Roman"/>
          <w:iCs/>
          <w:sz w:val="22"/>
          <w:szCs w:val="22"/>
        </w:rPr>
        <w:t>. за будь-які збитки, які виходять з претензій третіх сторін що виникли з вини Користувача. У цьому випадку Користувач самостійно несе всю відповідальність перед третіми особами;</w:t>
      </w:r>
    </w:p>
    <w:p w14:paraId="719B0BD6" w14:textId="77777777" w:rsidR="00C17468" w:rsidRPr="00C17468" w:rsidRDefault="00C17468" w:rsidP="00C17468">
      <w:pPr>
        <w:spacing w:after="60"/>
        <w:jc w:val="both"/>
        <w:rPr>
          <w:rFonts w:ascii="Times New Roman" w:hAnsi="Times New Roman" w:cs="Times New Roman"/>
          <w:iCs/>
          <w:sz w:val="22"/>
          <w:szCs w:val="22"/>
        </w:rPr>
      </w:pPr>
    </w:p>
    <w:p w14:paraId="0BA716A5" w14:textId="29FB8074" w:rsidR="00C17468" w:rsidRPr="0054579B" w:rsidRDefault="00C17468" w:rsidP="00C17468">
      <w:pPr>
        <w:pStyle w:val="a8"/>
        <w:numPr>
          <w:ilvl w:val="0"/>
          <w:numId w:val="4"/>
        </w:numPr>
        <w:jc w:val="center"/>
        <w:rPr>
          <w:rFonts w:ascii="Times New Roman" w:hAnsi="Times New Roman"/>
          <w:sz w:val="22"/>
          <w:szCs w:val="22"/>
        </w:rPr>
      </w:pPr>
      <w:r>
        <w:rPr>
          <w:rFonts w:ascii="Times New Roman" w:hAnsi="Times New Roman"/>
          <w:b/>
          <w:sz w:val="22"/>
          <w:szCs w:val="22"/>
        </w:rPr>
        <w:t xml:space="preserve">ПЛАТА ЗА НАДАННЯ ДОСТУПУ ДО ОНЛАЙН-СЕРВІСУ </w:t>
      </w:r>
      <w:r>
        <w:rPr>
          <w:rFonts w:ascii="Times New Roman" w:hAnsi="Times New Roman"/>
          <w:b/>
          <w:sz w:val="22"/>
          <w:szCs w:val="22"/>
          <w:lang w:val="en-US"/>
        </w:rPr>
        <w:t>AWEX</w:t>
      </w:r>
      <w:r w:rsidRPr="00C17468">
        <w:rPr>
          <w:rFonts w:ascii="Times New Roman" w:hAnsi="Times New Roman"/>
          <w:b/>
          <w:sz w:val="22"/>
          <w:szCs w:val="22"/>
          <w:lang w:val="ru-RU"/>
        </w:rPr>
        <w:t>.</w:t>
      </w:r>
      <w:r>
        <w:rPr>
          <w:rFonts w:ascii="Times New Roman" w:hAnsi="Times New Roman"/>
          <w:b/>
          <w:sz w:val="22"/>
          <w:szCs w:val="22"/>
          <w:lang w:val="en-US"/>
        </w:rPr>
        <w:t>COM</w:t>
      </w:r>
      <w:r w:rsidRPr="00C17468">
        <w:rPr>
          <w:rFonts w:ascii="Times New Roman" w:hAnsi="Times New Roman"/>
          <w:b/>
          <w:sz w:val="22"/>
          <w:szCs w:val="22"/>
          <w:lang w:val="ru-RU"/>
        </w:rPr>
        <w:t>.</w:t>
      </w:r>
      <w:r>
        <w:rPr>
          <w:rFonts w:ascii="Times New Roman" w:hAnsi="Times New Roman"/>
          <w:b/>
          <w:sz w:val="22"/>
          <w:szCs w:val="22"/>
          <w:lang w:val="en-US"/>
        </w:rPr>
        <w:t>UA</w:t>
      </w:r>
      <w:r w:rsidRPr="00C17468">
        <w:rPr>
          <w:rFonts w:ascii="Times New Roman" w:hAnsi="Times New Roman"/>
          <w:b/>
          <w:sz w:val="22"/>
          <w:szCs w:val="22"/>
          <w:lang w:val="ru-RU"/>
        </w:rPr>
        <w:t xml:space="preserve"> </w:t>
      </w:r>
      <w:r>
        <w:rPr>
          <w:rFonts w:ascii="Times New Roman" w:hAnsi="Times New Roman"/>
          <w:b/>
          <w:sz w:val="22"/>
          <w:szCs w:val="22"/>
        </w:rPr>
        <w:t>ТА УМОВИ ОПЛАТИ</w:t>
      </w:r>
      <w:r w:rsidRPr="0054579B">
        <w:rPr>
          <w:rFonts w:ascii="Times New Roman" w:hAnsi="Times New Roman"/>
          <w:b/>
          <w:sz w:val="22"/>
          <w:szCs w:val="22"/>
        </w:rPr>
        <w:t xml:space="preserve"> </w:t>
      </w:r>
    </w:p>
    <w:p w14:paraId="67AACCF6" w14:textId="232C7DF1" w:rsidR="00536514" w:rsidRPr="00C17468" w:rsidRDefault="002F5F6B" w:rsidP="002F5F6B">
      <w:pPr>
        <w:spacing w:after="225"/>
        <w:jc w:val="both"/>
        <w:textAlignment w:val="baseline"/>
        <w:rPr>
          <w:rFonts w:ascii="Times New Roman" w:eastAsia="Times New Roman" w:hAnsi="Times New Roman" w:cs="Times New Roman"/>
          <w:iCs/>
          <w:color w:val="333333"/>
          <w:sz w:val="22"/>
          <w:szCs w:val="22"/>
          <w:lang w:eastAsia="ru-RU"/>
        </w:rPr>
      </w:pPr>
      <w:r w:rsidRPr="00C17468">
        <w:rPr>
          <w:rFonts w:ascii="Times New Roman" w:hAnsi="Times New Roman" w:cs="Times New Roman"/>
          <w:iCs/>
          <w:sz w:val="22"/>
          <w:szCs w:val="22"/>
        </w:rPr>
        <w:t>6</w:t>
      </w:r>
      <w:r w:rsidR="00536514" w:rsidRPr="00C17468">
        <w:rPr>
          <w:rFonts w:ascii="Times New Roman" w:hAnsi="Times New Roman" w:cs="Times New Roman"/>
          <w:iCs/>
          <w:sz w:val="22"/>
          <w:szCs w:val="22"/>
        </w:rPr>
        <w:t>.1.</w:t>
      </w:r>
      <w:r w:rsidR="00536514" w:rsidRPr="00C17468">
        <w:rPr>
          <w:rFonts w:ascii="Times New Roman" w:eastAsia="Times New Roman" w:hAnsi="Times New Roman" w:cs="Times New Roman"/>
          <w:iCs/>
          <w:color w:val="333333"/>
          <w:sz w:val="22"/>
          <w:szCs w:val="22"/>
          <w:lang w:eastAsia="ru-RU"/>
        </w:rPr>
        <w:t xml:space="preserve"> </w:t>
      </w:r>
      <w:r w:rsidR="00536514" w:rsidRPr="00C17468">
        <w:rPr>
          <w:rFonts w:ascii="Times New Roman" w:hAnsi="Times New Roman" w:cs="Times New Roman"/>
          <w:iCs/>
          <w:sz w:val="22"/>
          <w:szCs w:val="22"/>
        </w:rPr>
        <w:t>Плата за використання доступ</w:t>
      </w:r>
      <w:r w:rsidR="0089613B" w:rsidRPr="00C17468">
        <w:rPr>
          <w:rFonts w:ascii="Times New Roman" w:hAnsi="Times New Roman" w:cs="Times New Roman"/>
          <w:iCs/>
          <w:sz w:val="22"/>
          <w:szCs w:val="22"/>
        </w:rPr>
        <w:t>у</w:t>
      </w:r>
      <w:r w:rsidR="00536514" w:rsidRPr="00C17468">
        <w:rPr>
          <w:rFonts w:ascii="Times New Roman" w:hAnsi="Times New Roman" w:cs="Times New Roman"/>
          <w:iCs/>
          <w:sz w:val="22"/>
          <w:szCs w:val="22"/>
        </w:rPr>
        <w:t xml:space="preserve"> до онлайн-сервісу awex.com.ua для Продавців </w:t>
      </w:r>
      <w:r w:rsidR="00756CA6">
        <w:rPr>
          <w:rFonts w:ascii="Times New Roman" w:hAnsi="Times New Roman" w:cs="Times New Roman"/>
          <w:iCs/>
          <w:sz w:val="22"/>
          <w:szCs w:val="22"/>
        </w:rPr>
        <w:t>–</w:t>
      </w:r>
      <w:r w:rsidR="00536514" w:rsidRPr="00C17468">
        <w:rPr>
          <w:rFonts w:ascii="Times New Roman" w:hAnsi="Times New Roman" w:cs="Times New Roman"/>
          <w:iCs/>
          <w:sz w:val="22"/>
          <w:szCs w:val="22"/>
        </w:rPr>
        <w:t xml:space="preserve"> </w:t>
      </w:r>
      <w:r w:rsidR="00756CA6" w:rsidRPr="00A93157">
        <w:rPr>
          <w:rFonts w:ascii="Times New Roman" w:hAnsi="Times New Roman" w:cs="Times New Roman"/>
          <w:iCs/>
          <w:sz w:val="22"/>
          <w:szCs w:val="22"/>
        </w:rPr>
        <w:t xml:space="preserve">не справляється </w:t>
      </w:r>
      <w:r w:rsidR="00756CA6">
        <w:rPr>
          <w:rFonts w:ascii="Times New Roman" w:hAnsi="Times New Roman" w:cs="Times New Roman"/>
          <w:iCs/>
          <w:sz w:val="22"/>
          <w:szCs w:val="22"/>
        </w:rPr>
        <w:t>(</w:t>
      </w:r>
      <w:r w:rsidR="00536514" w:rsidRPr="00C17468">
        <w:rPr>
          <w:rFonts w:ascii="Times New Roman" w:hAnsi="Times New Roman" w:cs="Times New Roman"/>
          <w:iCs/>
          <w:sz w:val="22"/>
          <w:szCs w:val="22"/>
        </w:rPr>
        <w:t>безкоштовно</w:t>
      </w:r>
      <w:r w:rsidR="00756CA6">
        <w:rPr>
          <w:rFonts w:ascii="Times New Roman" w:hAnsi="Times New Roman" w:cs="Times New Roman"/>
          <w:iCs/>
          <w:sz w:val="22"/>
          <w:szCs w:val="22"/>
        </w:rPr>
        <w:t>)</w:t>
      </w:r>
      <w:r w:rsidR="00536514" w:rsidRPr="00C17468">
        <w:rPr>
          <w:rFonts w:ascii="Times New Roman" w:hAnsi="Times New Roman" w:cs="Times New Roman"/>
          <w:iCs/>
          <w:sz w:val="22"/>
          <w:szCs w:val="22"/>
        </w:rPr>
        <w:t>.</w:t>
      </w:r>
    </w:p>
    <w:p w14:paraId="6BBCCD85" w14:textId="6C475142" w:rsidR="00F17EF3" w:rsidRPr="00C17468" w:rsidRDefault="002F5F6B" w:rsidP="00536514">
      <w:pPr>
        <w:spacing w:after="225"/>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t>6</w:t>
      </w:r>
      <w:r w:rsidR="00F17EF3" w:rsidRPr="00C17468">
        <w:rPr>
          <w:rFonts w:ascii="Times New Roman" w:hAnsi="Times New Roman" w:cs="Times New Roman"/>
          <w:iCs/>
          <w:sz w:val="22"/>
          <w:szCs w:val="22"/>
        </w:rPr>
        <w:t>.</w:t>
      </w:r>
      <w:r w:rsidR="00536514" w:rsidRPr="00C17468">
        <w:rPr>
          <w:rFonts w:ascii="Times New Roman" w:hAnsi="Times New Roman" w:cs="Times New Roman"/>
          <w:iCs/>
          <w:sz w:val="22"/>
          <w:szCs w:val="22"/>
        </w:rPr>
        <w:t>2</w:t>
      </w:r>
      <w:r w:rsidR="00F17EF3" w:rsidRPr="00C17468">
        <w:rPr>
          <w:rFonts w:ascii="Times New Roman" w:hAnsi="Times New Roman" w:cs="Times New Roman"/>
          <w:iCs/>
          <w:sz w:val="22"/>
          <w:szCs w:val="22"/>
        </w:rPr>
        <w:t>.</w:t>
      </w:r>
      <w:r w:rsidR="00F17EF3" w:rsidRPr="00C17468">
        <w:rPr>
          <w:rFonts w:ascii="Times New Roman" w:eastAsia="Times New Roman" w:hAnsi="Times New Roman" w:cs="Times New Roman"/>
          <w:iCs/>
          <w:color w:val="333333"/>
          <w:sz w:val="22"/>
          <w:szCs w:val="22"/>
          <w:lang w:eastAsia="ru-RU"/>
        </w:rPr>
        <w:t xml:space="preserve"> </w:t>
      </w:r>
      <w:r w:rsidR="009A21B9" w:rsidRPr="00C17468">
        <w:rPr>
          <w:rFonts w:ascii="Times New Roman" w:hAnsi="Times New Roman" w:cs="Times New Roman"/>
          <w:iCs/>
          <w:sz w:val="22"/>
          <w:szCs w:val="22"/>
        </w:rPr>
        <w:t>Плата за</w:t>
      </w:r>
      <w:r w:rsidR="00F17EF3" w:rsidRPr="00C17468">
        <w:rPr>
          <w:rFonts w:ascii="Times New Roman" w:hAnsi="Times New Roman" w:cs="Times New Roman"/>
          <w:iCs/>
          <w:sz w:val="22"/>
          <w:szCs w:val="22"/>
        </w:rPr>
        <w:t xml:space="preserve"> </w:t>
      </w:r>
      <w:r w:rsidR="00536514" w:rsidRPr="00C17468">
        <w:rPr>
          <w:rFonts w:ascii="Times New Roman" w:hAnsi="Times New Roman" w:cs="Times New Roman"/>
          <w:iCs/>
          <w:sz w:val="22"/>
          <w:szCs w:val="22"/>
        </w:rPr>
        <w:t xml:space="preserve">використання </w:t>
      </w:r>
      <w:r w:rsidR="00F17EF3" w:rsidRPr="00C17468">
        <w:rPr>
          <w:rFonts w:ascii="Times New Roman" w:hAnsi="Times New Roman" w:cs="Times New Roman"/>
          <w:iCs/>
          <w:sz w:val="22"/>
          <w:szCs w:val="22"/>
        </w:rPr>
        <w:t>доступ</w:t>
      </w:r>
      <w:r w:rsidR="00536514" w:rsidRPr="00C17468">
        <w:rPr>
          <w:rFonts w:ascii="Times New Roman" w:hAnsi="Times New Roman" w:cs="Times New Roman"/>
          <w:iCs/>
          <w:sz w:val="22"/>
          <w:szCs w:val="22"/>
        </w:rPr>
        <w:t>у</w:t>
      </w:r>
      <w:r w:rsidR="00F17EF3" w:rsidRPr="00C17468">
        <w:rPr>
          <w:rFonts w:ascii="Times New Roman" w:hAnsi="Times New Roman" w:cs="Times New Roman"/>
          <w:iCs/>
          <w:sz w:val="22"/>
          <w:szCs w:val="22"/>
        </w:rPr>
        <w:t xml:space="preserve"> до онлайн-сервісу </w:t>
      </w:r>
      <w:r w:rsidR="009A21B9" w:rsidRPr="00C17468">
        <w:rPr>
          <w:rFonts w:ascii="Times New Roman" w:hAnsi="Times New Roman" w:cs="Times New Roman"/>
          <w:iCs/>
          <w:sz w:val="22"/>
          <w:szCs w:val="22"/>
        </w:rPr>
        <w:t xml:space="preserve">awex.com.ua </w:t>
      </w:r>
      <w:r w:rsidR="00E000B9" w:rsidRPr="00C17468">
        <w:rPr>
          <w:rFonts w:ascii="Times New Roman" w:hAnsi="Times New Roman" w:cs="Times New Roman"/>
          <w:iCs/>
          <w:sz w:val="22"/>
          <w:szCs w:val="22"/>
        </w:rPr>
        <w:t xml:space="preserve">для Покупців </w:t>
      </w:r>
      <w:r w:rsidR="009A21B9" w:rsidRPr="00C17468">
        <w:rPr>
          <w:rFonts w:ascii="Times New Roman" w:hAnsi="Times New Roman" w:cs="Times New Roman"/>
          <w:iCs/>
          <w:sz w:val="22"/>
          <w:szCs w:val="22"/>
        </w:rPr>
        <w:t xml:space="preserve">складає </w:t>
      </w:r>
      <w:r w:rsidR="00EB3C90" w:rsidRPr="00C17468">
        <w:rPr>
          <w:rFonts w:ascii="Times New Roman" w:hAnsi="Times New Roman" w:cs="Times New Roman"/>
          <w:iCs/>
          <w:sz w:val="22"/>
          <w:szCs w:val="22"/>
        </w:rPr>
        <w:t>1,5% (півтора відсотки) від вартості придбаних на електронному аукціоні лотів</w:t>
      </w:r>
      <w:r w:rsidR="0089613B" w:rsidRPr="00C17468">
        <w:rPr>
          <w:rFonts w:ascii="Times New Roman" w:hAnsi="Times New Roman" w:cs="Times New Roman"/>
          <w:iCs/>
          <w:sz w:val="22"/>
          <w:szCs w:val="22"/>
        </w:rPr>
        <w:t>.</w:t>
      </w:r>
    </w:p>
    <w:p w14:paraId="5FCDE252" w14:textId="12EB3BFB" w:rsidR="0089613B" w:rsidRPr="00C17468" w:rsidRDefault="002F5F6B" w:rsidP="00756CA6">
      <w:pPr>
        <w:spacing w:after="120"/>
        <w:jc w:val="both"/>
        <w:rPr>
          <w:rFonts w:ascii="Times New Roman" w:hAnsi="Times New Roman" w:cs="Times New Roman"/>
          <w:iCs/>
          <w:sz w:val="22"/>
          <w:szCs w:val="22"/>
        </w:rPr>
      </w:pPr>
      <w:r w:rsidRPr="00C17468">
        <w:rPr>
          <w:rFonts w:ascii="Times New Roman" w:hAnsi="Times New Roman" w:cs="Times New Roman"/>
          <w:iCs/>
          <w:sz w:val="22"/>
          <w:szCs w:val="22"/>
        </w:rPr>
        <w:t>6</w:t>
      </w:r>
      <w:r w:rsidR="00536514" w:rsidRPr="00C17468">
        <w:rPr>
          <w:rFonts w:ascii="Times New Roman" w:hAnsi="Times New Roman" w:cs="Times New Roman"/>
          <w:iCs/>
          <w:sz w:val="22"/>
          <w:szCs w:val="22"/>
        </w:rPr>
        <w:t>.</w:t>
      </w:r>
      <w:r w:rsidR="0089613B" w:rsidRPr="00C17468">
        <w:rPr>
          <w:rFonts w:ascii="Times New Roman" w:hAnsi="Times New Roman" w:cs="Times New Roman"/>
          <w:iCs/>
          <w:sz w:val="22"/>
          <w:szCs w:val="22"/>
        </w:rPr>
        <w:t>3</w:t>
      </w:r>
      <w:r w:rsidR="00536514" w:rsidRPr="00C17468">
        <w:rPr>
          <w:rFonts w:ascii="Times New Roman" w:hAnsi="Times New Roman" w:cs="Times New Roman"/>
          <w:iCs/>
          <w:sz w:val="22"/>
          <w:szCs w:val="22"/>
        </w:rPr>
        <w:t xml:space="preserve">. </w:t>
      </w:r>
      <w:r w:rsidR="0089613B" w:rsidRPr="00C17468">
        <w:rPr>
          <w:rFonts w:ascii="Times New Roman" w:hAnsi="Times New Roman" w:cs="Times New Roman"/>
          <w:iCs/>
          <w:sz w:val="22"/>
          <w:szCs w:val="22"/>
        </w:rPr>
        <w:t>Плата за використання доступу до онлайн-сервісу awex.com.ua сплачується Покупцем протягом 3 (трьох) банківських днів з моменту виставлення рахунку Організатором</w:t>
      </w:r>
      <w:r w:rsidR="0089613B" w:rsidRPr="00C17468">
        <w:rPr>
          <w:rFonts w:ascii="Times New Roman" w:eastAsia="Times New Roman" w:hAnsi="Times New Roman" w:cs="Times New Roman"/>
          <w:iCs/>
          <w:color w:val="333333"/>
          <w:sz w:val="22"/>
          <w:szCs w:val="22"/>
          <w:lang w:eastAsia="ru-RU"/>
        </w:rPr>
        <w:t xml:space="preserve">. </w:t>
      </w:r>
      <w:r w:rsidR="0089613B" w:rsidRPr="00C17468">
        <w:rPr>
          <w:rFonts w:ascii="Times New Roman" w:hAnsi="Times New Roman" w:cs="Times New Roman"/>
          <w:iCs/>
          <w:sz w:val="22"/>
          <w:szCs w:val="22"/>
        </w:rPr>
        <w:t>Оплата здійснюється у безготівковій формі шляхом перерахування Покупцем грошових коштів на поточний рахунок Організатора.</w:t>
      </w:r>
    </w:p>
    <w:p w14:paraId="2129AB2C" w14:textId="7FBE3A5B" w:rsidR="00237D7E" w:rsidRPr="00C17468" w:rsidRDefault="002F5F6B" w:rsidP="00756CA6">
      <w:pPr>
        <w:jc w:val="both"/>
        <w:rPr>
          <w:rFonts w:ascii="Times New Roman" w:hAnsi="Times New Roman" w:cs="Times New Roman"/>
          <w:iCs/>
          <w:sz w:val="22"/>
          <w:szCs w:val="22"/>
        </w:rPr>
      </w:pPr>
      <w:r w:rsidRPr="00C17468">
        <w:rPr>
          <w:rFonts w:ascii="Times New Roman" w:hAnsi="Times New Roman" w:cs="Times New Roman"/>
          <w:iCs/>
          <w:sz w:val="22"/>
          <w:szCs w:val="22"/>
        </w:rPr>
        <w:t>6</w:t>
      </w:r>
      <w:r w:rsidR="00536514" w:rsidRPr="00C17468">
        <w:rPr>
          <w:rFonts w:ascii="Times New Roman" w:hAnsi="Times New Roman" w:cs="Times New Roman"/>
          <w:iCs/>
          <w:sz w:val="22"/>
          <w:szCs w:val="22"/>
        </w:rPr>
        <w:t>.</w:t>
      </w:r>
      <w:r w:rsidR="0089613B" w:rsidRPr="00C17468">
        <w:rPr>
          <w:rFonts w:ascii="Times New Roman" w:hAnsi="Times New Roman" w:cs="Times New Roman"/>
          <w:iCs/>
          <w:sz w:val="22"/>
          <w:szCs w:val="22"/>
        </w:rPr>
        <w:t>4</w:t>
      </w:r>
      <w:r w:rsidR="00536514" w:rsidRPr="00C17468">
        <w:rPr>
          <w:rFonts w:ascii="Times New Roman" w:hAnsi="Times New Roman" w:cs="Times New Roman"/>
          <w:iCs/>
          <w:sz w:val="22"/>
          <w:szCs w:val="22"/>
        </w:rPr>
        <w:t xml:space="preserve">. Плата </w:t>
      </w:r>
      <w:r w:rsidR="0089613B" w:rsidRPr="00C17468">
        <w:rPr>
          <w:rFonts w:ascii="Times New Roman" w:hAnsi="Times New Roman" w:cs="Times New Roman"/>
          <w:iCs/>
          <w:sz w:val="22"/>
          <w:szCs w:val="22"/>
        </w:rPr>
        <w:t xml:space="preserve">за використання доступ до онлайн-сервісу awex.com.ua </w:t>
      </w:r>
      <w:r w:rsidR="00536514" w:rsidRPr="00C17468">
        <w:rPr>
          <w:rFonts w:ascii="Times New Roman" w:hAnsi="Times New Roman" w:cs="Times New Roman"/>
          <w:iCs/>
          <w:sz w:val="22"/>
          <w:szCs w:val="22"/>
        </w:rPr>
        <w:t xml:space="preserve">нараховується та виплачується </w:t>
      </w:r>
      <w:r w:rsidR="0089613B" w:rsidRPr="00C17468">
        <w:rPr>
          <w:rFonts w:ascii="Times New Roman" w:hAnsi="Times New Roman" w:cs="Times New Roman"/>
          <w:iCs/>
          <w:sz w:val="22"/>
          <w:szCs w:val="22"/>
        </w:rPr>
        <w:t>Покупцем</w:t>
      </w:r>
      <w:r w:rsidR="00536514" w:rsidRPr="00C17468">
        <w:rPr>
          <w:rFonts w:ascii="Times New Roman" w:hAnsi="Times New Roman" w:cs="Times New Roman"/>
          <w:iCs/>
          <w:sz w:val="22"/>
          <w:szCs w:val="22"/>
        </w:rPr>
        <w:t xml:space="preserve"> на користь </w:t>
      </w:r>
      <w:r w:rsidR="0089613B" w:rsidRPr="00C17468">
        <w:rPr>
          <w:rFonts w:ascii="Times New Roman" w:hAnsi="Times New Roman" w:cs="Times New Roman"/>
          <w:iCs/>
          <w:sz w:val="22"/>
          <w:szCs w:val="22"/>
        </w:rPr>
        <w:t>Організатора</w:t>
      </w:r>
      <w:r w:rsidR="00536514" w:rsidRPr="00C17468">
        <w:rPr>
          <w:rFonts w:ascii="Times New Roman" w:hAnsi="Times New Roman" w:cs="Times New Roman"/>
          <w:iCs/>
          <w:sz w:val="22"/>
          <w:szCs w:val="22"/>
        </w:rPr>
        <w:t xml:space="preserve"> незалежно від наявності чи відсутності підписаного договору купівлі-продажу необробленої деревини або аукціонного свідоцтва.</w:t>
      </w:r>
    </w:p>
    <w:p w14:paraId="0C734770" w14:textId="77777777" w:rsidR="00237D7E" w:rsidRPr="00C17468" w:rsidRDefault="00237D7E" w:rsidP="00756CA6">
      <w:pPr>
        <w:jc w:val="both"/>
        <w:rPr>
          <w:rFonts w:ascii="Times New Roman" w:hAnsi="Times New Roman" w:cs="Times New Roman"/>
          <w:iCs/>
          <w:sz w:val="22"/>
          <w:szCs w:val="22"/>
        </w:rPr>
      </w:pPr>
    </w:p>
    <w:p w14:paraId="71B6E13C" w14:textId="6AB401DA" w:rsidR="00F17EF3" w:rsidRPr="00C17468" w:rsidRDefault="002F5F6B" w:rsidP="00756CA6">
      <w:pPr>
        <w:spacing w:after="120"/>
        <w:jc w:val="both"/>
        <w:rPr>
          <w:rFonts w:ascii="Times New Roman" w:hAnsi="Times New Roman" w:cs="Times New Roman"/>
          <w:iCs/>
          <w:sz w:val="22"/>
          <w:szCs w:val="22"/>
        </w:rPr>
      </w:pPr>
      <w:r w:rsidRPr="00C17468">
        <w:rPr>
          <w:rFonts w:ascii="Times New Roman" w:hAnsi="Times New Roman" w:cs="Times New Roman"/>
          <w:iCs/>
          <w:sz w:val="22"/>
          <w:szCs w:val="22"/>
        </w:rPr>
        <w:t>6</w:t>
      </w:r>
      <w:r w:rsidR="00F17EF3" w:rsidRPr="00C17468">
        <w:rPr>
          <w:rFonts w:ascii="Times New Roman" w:hAnsi="Times New Roman" w:cs="Times New Roman"/>
          <w:iCs/>
          <w:sz w:val="22"/>
          <w:szCs w:val="22"/>
        </w:rPr>
        <w:t>.</w:t>
      </w:r>
      <w:r w:rsidR="00237D7E" w:rsidRPr="00C17468">
        <w:rPr>
          <w:rFonts w:ascii="Times New Roman" w:hAnsi="Times New Roman" w:cs="Times New Roman"/>
          <w:iCs/>
          <w:sz w:val="22"/>
          <w:szCs w:val="22"/>
        </w:rPr>
        <w:t>5</w:t>
      </w:r>
      <w:r w:rsidR="00F17EF3" w:rsidRPr="00C17468">
        <w:rPr>
          <w:rFonts w:ascii="Times New Roman" w:hAnsi="Times New Roman" w:cs="Times New Roman"/>
          <w:iCs/>
          <w:sz w:val="22"/>
          <w:szCs w:val="22"/>
        </w:rPr>
        <w:t xml:space="preserve">. Факт надання доступу до онлайн-сервісу </w:t>
      </w:r>
      <w:r w:rsidR="00237D7E" w:rsidRPr="00C17468">
        <w:rPr>
          <w:rFonts w:ascii="Times New Roman" w:hAnsi="Times New Roman" w:cs="Times New Roman"/>
          <w:iCs/>
          <w:sz w:val="22"/>
          <w:szCs w:val="22"/>
        </w:rPr>
        <w:t>awex.com.ua</w:t>
      </w:r>
      <w:r w:rsidR="00F17EF3" w:rsidRPr="00C17468">
        <w:rPr>
          <w:rFonts w:ascii="Times New Roman" w:hAnsi="Times New Roman" w:cs="Times New Roman"/>
          <w:iCs/>
          <w:sz w:val="22"/>
          <w:szCs w:val="22"/>
        </w:rPr>
        <w:t xml:space="preserve"> підтверджується Актом, який </w:t>
      </w:r>
      <w:r w:rsidR="00237D7E" w:rsidRPr="00C17468">
        <w:rPr>
          <w:rFonts w:ascii="Times New Roman" w:hAnsi="Times New Roman" w:cs="Times New Roman"/>
          <w:iCs/>
          <w:sz w:val="22"/>
          <w:szCs w:val="22"/>
        </w:rPr>
        <w:t>Покупець</w:t>
      </w:r>
      <w:r w:rsidR="00F17EF3" w:rsidRPr="00C17468">
        <w:rPr>
          <w:rFonts w:ascii="Times New Roman" w:hAnsi="Times New Roman" w:cs="Times New Roman"/>
          <w:iCs/>
          <w:sz w:val="22"/>
          <w:szCs w:val="22"/>
        </w:rPr>
        <w:t xml:space="preserve"> повинен прийняти та підписати протягом 3 (трьох) робочих днів з дати отримання Акту від О</w:t>
      </w:r>
      <w:r w:rsidR="00237D7E" w:rsidRPr="00C17468">
        <w:rPr>
          <w:rFonts w:ascii="Times New Roman" w:hAnsi="Times New Roman" w:cs="Times New Roman"/>
          <w:iCs/>
          <w:sz w:val="22"/>
          <w:szCs w:val="22"/>
        </w:rPr>
        <w:t>рганізатора</w:t>
      </w:r>
      <w:r w:rsidR="00F17EF3" w:rsidRPr="00C17468">
        <w:rPr>
          <w:rFonts w:ascii="Times New Roman" w:hAnsi="Times New Roman" w:cs="Times New Roman"/>
          <w:iCs/>
          <w:sz w:val="22"/>
          <w:szCs w:val="22"/>
        </w:rPr>
        <w:t xml:space="preserve"> або, у випадку наявності у </w:t>
      </w:r>
      <w:r w:rsidR="00237D7E" w:rsidRPr="00C17468">
        <w:rPr>
          <w:rFonts w:ascii="Times New Roman" w:hAnsi="Times New Roman" w:cs="Times New Roman"/>
          <w:iCs/>
          <w:sz w:val="22"/>
          <w:szCs w:val="22"/>
        </w:rPr>
        <w:t>Покупця</w:t>
      </w:r>
      <w:r w:rsidR="00F17EF3" w:rsidRPr="00C17468">
        <w:rPr>
          <w:rFonts w:ascii="Times New Roman" w:hAnsi="Times New Roman" w:cs="Times New Roman"/>
          <w:iCs/>
          <w:sz w:val="22"/>
          <w:szCs w:val="22"/>
        </w:rPr>
        <w:t xml:space="preserve"> зауважень до Акту та/або до доступу до онлайн-сервісу </w:t>
      </w:r>
      <w:r w:rsidR="00237D7E" w:rsidRPr="00C17468">
        <w:rPr>
          <w:rFonts w:ascii="Times New Roman" w:hAnsi="Times New Roman" w:cs="Times New Roman"/>
          <w:iCs/>
          <w:sz w:val="22"/>
          <w:szCs w:val="22"/>
        </w:rPr>
        <w:t>awex.com.ua</w:t>
      </w:r>
      <w:r w:rsidR="00F17EF3" w:rsidRPr="00C17468">
        <w:rPr>
          <w:rFonts w:ascii="Times New Roman" w:hAnsi="Times New Roman" w:cs="Times New Roman"/>
          <w:iCs/>
          <w:sz w:val="22"/>
          <w:szCs w:val="22"/>
        </w:rPr>
        <w:t>, в той же строк в 3 (три) робочих дні, надати О</w:t>
      </w:r>
      <w:r w:rsidR="00FB6790">
        <w:rPr>
          <w:rFonts w:ascii="Times New Roman" w:hAnsi="Times New Roman" w:cs="Times New Roman"/>
          <w:iCs/>
          <w:sz w:val="22"/>
          <w:szCs w:val="22"/>
        </w:rPr>
        <w:t>рганізатор</w:t>
      </w:r>
      <w:r w:rsidR="00F17EF3" w:rsidRPr="00C17468">
        <w:rPr>
          <w:rFonts w:ascii="Times New Roman" w:hAnsi="Times New Roman" w:cs="Times New Roman"/>
          <w:iCs/>
          <w:sz w:val="22"/>
          <w:szCs w:val="22"/>
        </w:rPr>
        <w:t xml:space="preserve">у відмову від підписання Акту, з переліком виявлених недоліків, невідповідностей, зауважень та строків для їх усунення (надалі – Мотивована відмова). Мотивована відмова в випадку її наявності надається </w:t>
      </w:r>
      <w:r w:rsidR="00237D7E" w:rsidRPr="00C17468">
        <w:rPr>
          <w:rFonts w:ascii="Times New Roman" w:hAnsi="Times New Roman" w:cs="Times New Roman"/>
          <w:iCs/>
          <w:sz w:val="22"/>
          <w:szCs w:val="22"/>
        </w:rPr>
        <w:t>Покупцем Організатору</w:t>
      </w:r>
      <w:r w:rsidR="00F17EF3" w:rsidRPr="00C17468">
        <w:rPr>
          <w:rFonts w:ascii="Times New Roman" w:hAnsi="Times New Roman" w:cs="Times New Roman"/>
          <w:iCs/>
          <w:sz w:val="22"/>
          <w:szCs w:val="22"/>
        </w:rPr>
        <w:t xml:space="preserve"> </w:t>
      </w:r>
      <w:r w:rsidR="00237D7E" w:rsidRPr="00C17468">
        <w:rPr>
          <w:rFonts w:ascii="Times New Roman" w:hAnsi="Times New Roman" w:cs="Times New Roman"/>
          <w:iCs/>
          <w:sz w:val="22"/>
          <w:szCs w:val="22"/>
        </w:rPr>
        <w:t xml:space="preserve">шляхом надсилання такої відмови на електронну </w:t>
      </w:r>
      <w:r w:rsidR="001C2E29">
        <w:rPr>
          <w:rFonts w:ascii="Times New Roman" w:hAnsi="Times New Roman" w:cs="Times New Roman"/>
          <w:iCs/>
          <w:sz w:val="22"/>
          <w:szCs w:val="22"/>
        </w:rPr>
        <w:t>пошту</w:t>
      </w:r>
      <w:r w:rsidR="00237D7E" w:rsidRPr="00C17468">
        <w:rPr>
          <w:rFonts w:ascii="Times New Roman" w:hAnsi="Times New Roman" w:cs="Times New Roman"/>
          <w:iCs/>
          <w:sz w:val="22"/>
          <w:szCs w:val="22"/>
        </w:rPr>
        <w:t xml:space="preserve"> Організатора.</w:t>
      </w:r>
    </w:p>
    <w:p w14:paraId="082ABA19" w14:textId="543FDADB" w:rsidR="00C17468" w:rsidRDefault="002F5F6B" w:rsidP="00FB6790">
      <w:pPr>
        <w:spacing w:after="120"/>
        <w:jc w:val="both"/>
        <w:rPr>
          <w:rFonts w:ascii="Times New Roman" w:hAnsi="Times New Roman" w:cs="Times New Roman"/>
          <w:iCs/>
          <w:sz w:val="22"/>
          <w:szCs w:val="22"/>
        </w:rPr>
      </w:pPr>
      <w:r w:rsidRPr="00C17468">
        <w:rPr>
          <w:rFonts w:ascii="Times New Roman" w:hAnsi="Times New Roman" w:cs="Times New Roman"/>
          <w:iCs/>
          <w:sz w:val="22"/>
          <w:szCs w:val="22"/>
        </w:rPr>
        <w:t>6</w:t>
      </w:r>
      <w:r w:rsidR="00F17EF3" w:rsidRPr="00C17468">
        <w:rPr>
          <w:rFonts w:ascii="Times New Roman" w:hAnsi="Times New Roman" w:cs="Times New Roman"/>
          <w:iCs/>
          <w:sz w:val="22"/>
          <w:szCs w:val="22"/>
        </w:rPr>
        <w:t>.</w:t>
      </w:r>
      <w:r w:rsidR="00237D7E" w:rsidRPr="00C17468">
        <w:rPr>
          <w:rFonts w:ascii="Times New Roman" w:hAnsi="Times New Roman" w:cs="Times New Roman"/>
          <w:iCs/>
          <w:sz w:val="22"/>
          <w:szCs w:val="22"/>
        </w:rPr>
        <w:t>6</w:t>
      </w:r>
      <w:r w:rsidR="00F17EF3" w:rsidRPr="00C17468">
        <w:rPr>
          <w:rFonts w:ascii="Times New Roman" w:hAnsi="Times New Roman" w:cs="Times New Roman"/>
          <w:iCs/>
          <w:sz w:val="22"/>
          <w:szCs w:val="22"/>
        </w:rPr>
        <w:t xml:space="preserve">. У разі відсутності претензії в строк передбачений </w:t>
      </w:r>
      <w:r w:rsidR="00F17EF3" w:rsidRPr="00B2759E">
        <w:rPr>
          <w:rFonts w:ascii="Times New Roman" w:hAnsi="Times New Roman" w:cs="Times New Roman"/>
          <w:iCs/>
          <w:sz w:val="22"/>
          <w:szCs w:val="22"/>
        </w:rPr>
        <w:t xml:space="preserve">п. </w:t>
      </w:r>
      <w:r w:rsidR="00B2759E">
        <w:rPr>
          <w:rFonts w:ascii="Times New Roman" w:hAnsi="Times New Roman" w:cs="Times New Roman"/>
          <w:iCs/>
          <w:sz w:val="22"/>
          <w:szCs w:val="22"/>
        </w:rPr>
        <w:t>6</w:t>
      </w:r>
      <w:r w:rsidR="00F17EF3" w:rsidRPr="00B2759E">
        <w:rPr>
          <w:rFonts w:ascii="Times New Roman" w:hAnsi="Times New Roman" w:cs="Times New Roman"/>
          <w:iCs/>
          <w:sz w:val="22"/>
          <w:szCs w:val="22"/>
        </w:rPr>
        <w:t>.</w:t>
      </w:r>
      <w:r w:rsidR="00237D7E" w:rsidRPr="00B2759E">
        <w:rPr>
          <w:rFonts w:ascii="Times New Roman" w:hAnsi="Times New Roman" w:cs="Times New Roman"/>
          <w:iCs/>
          <w:sz w:val="22"/>
          <w:szCs w:val="22"/>
        </w:rPr>
        <w:t>5</w:t>
      </w:r>
      <w:r w:rsidR="00F17EF3" w:rsidRPr="00B2759E">
        <w:rPr>
          <w:rFonts w:ascii="Times New Roman" w:hAnsi="Times New Roman" w:cs="Times New Roman"/>
          <w:iCs/>
          <w:sz w:val="22"/>
          <w:szCs w:val="22"/>
        </w:rPr>
        <w:t>.</w:t>
      </w:r>
      <w:r w:rsidR="00F17EF3" w:rsidRPr="00C17468">
        <w:rPr>
          <w:rFonts w:ascii="Times New Roman" w:hAnsi="Times New Roman" w:cs="Times New Roman"/>
          <w:iCs/>
          <w:sz w:val="22"/>
          <w:szCs w:val="22"/>
        </w:rPr>
        <w:t xml:space="preserve"> Договору Акт вважається підписаним, а доступ до онлайн-сервісу </w:t>
      </w:r>
      <w:r w:rsidR="00237D7E" w:rsidRPr="00C17468">
        <w:rPr>
          <w:rFonts w:ascii="Times New Roman" w:hAnsi="Times New Roman" w:cs="Times New Roman"/>
          <w:iCs/>
          <w:sz w:val="22"/>
          <w:szCs w:val="22"/>
        </w:rPr>
        <w:t xml:space="preserve">awex.com.ua </w:t>
      </w:r>
      <w:r w:rsidR="00F17EF3" w:rsidRPr="00C17468">
        <w:rPr>
          <w:rFonts w:ascii="Times New Roman" w:hAnsi="Times New Roman" w:cs="Times New Roman"/>
          <w:iCs/>
          <w:sz w:val="22"/>
          <w:szCs w:val="22"/>
        </w:rPr>
        <w:t>- фактично наданим</w:t>
      </w:r>
      <w:r w:rsidR="00FB6790">
        <w:rPr>
          <w:rFonts w:ascii="Times New Roman" w:hAnsi="Times New Roman" w:cs="Times New Roman"/>
          <w:iCs/>
          <w:sz w:val="22"/>
          <w:szCs w:val="22"/>
        </w:rPr>
        <w:t>;</w:t>
      </w:r>
    </w:p>
    <w:p w14:paraId="11AE123B" w14:textId="02D562D6" w:rsidR="00FB6790" w:rsidRDefault="00FB6790" w:rsidP="00756CA6">
      <w:pPr>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t>6.</w:t>
      </w:r>
      <w:r>
        <w:rPr>
          <w:rFonts w:ascii="Times New Roman" w:hAnsi="Times New Roman" w:cs="Times New Roman"/>
          <w:iCs/>
          <w:sz w:val="22"/>
          <w:szCs w:val="22"/>
        </w:rPr>
        <w:t>7</w:t>
      </w:r>
      <w:r w:rsidRPr="00C17468">
        <w:rPr>
          <w:rFonts w:ascii="Times New Roman" w:hAnsi="Times New Roman" w:cs="Times New Roman"/>
          <w:iCs/>
          <w:sz w:val="22"/>
          <w:szCs w:val="22"/>
        </w:rPr>
        <w:t xml:space="preserve">. </w:t>
      </w:r>
      <w:r>
        <w:rPr>
          <w:rFonts w:ascii="Times New Roman" w:hAnsi="Times New Roman" w:cs="Times New Roman"/>
          <w:iCs/>
          <w:sz w:val="22"/>
          <w:szCs w:val="22"/>
        </w:rPr>
        <w:t>Недотримання Покупцем вимог, визначенних в п.п. 6.2, 6.3 може бути підставою для обмеження його доступу до</w:t>
      </w:r>
      <w:r w:rsidR="008934B2">
        <w:rPr>
          <w:rFonts w:ascii="Times New Roman" w:hAnsi="Times New Roman" w:cs="Times New Roman"/>
          <w:iCs/>
          <w:sz w:val="22"/>
          <w:szCs w:val="22"/>
        </w:rPr>
        <w:t xml:space="preserve"> </w:t>
      </w:r>
      <w:r w:rsidRPr="00C17468">
        <w:rPr>
          <w:rFonts w:ascii="Times New Roman" w:hAnsi="Times New Roman" w:cs="Times New Roman"/>
          <w:iCs/>
          <w:sz w:val="22"/>
          <w:szCs w:val="22"/>
        </w:rPr>
        <w:t>онлайн-сервісу awex.com.ua</w:t>
      </w:r>
      <w:r>
        <w:rPr>
          <w:rFonts w:ascii="Times New Roman" w:hAnsi="Times New Roman" w:cs="Times New Roman"/>
          <w:iCs/>
          <w:sz w:val="22"/>
          <w:szCs w:val="22"/>
        </w:rPr>
        <w:t>.</w:t>
      </w:r>
    </w:p>
    <w:p w14:paraId="2C18CEE2" w14:textId="77777777" w:rsidR="00FB6790" w:rsidRDefault="00FB6790" w:rsidP="00756CA6">
      <w:pPr>
        <w:jc w:val="both"/>
        <w:textAlignment w:val="baseline"/>
        <w:rPr>
          <w:rFonts w:ascii="Times New Roman" w:hAnsi="Times New Roman" w:cs="Times New Roman"/>
          <w:iCs/>
          <w:sz w:val="22"/>
          <w:szCs w:val="22"/>
        </w:rPr>
      </w:pPr>
    </w:p>
    <w:p w14:paraId="38A23DC4" w14:textId="77777777" w:rsidR="00800866" w:rsidRDefault="00800866" w:rsidP="00800866">
      <w:pPr>
        <w:jc w:val="both"/>
        <w:textAlignment w:val="baseline"/>
        <w:rPr>
          <w:rFonts w:ascii="Times New Roman" w:hAnsi="Times New Roman" w:cs="Times New Roman"/>
          <w:iCs/>
          <w:sz w:val="22"/>
          <w:szCs w:val="22"/>
        </w:rPr>
      </w:pPr>
    </w:p>
    <w:p w14:paraId="240A13F6" w14:textId="17C34F62" w:rsidR="00C17468" w:rsidRPr="0054579B" w:rsidRDefault="00C17468" w:rsidP="00C17468">
      <w:pPr>
        <w:pStyle w:val="a8"/>
        <w:numPr>
          <w:ilvl w:val="0"/>
          <w:numId w:val="4"/>
        </w:numPr>
        <w:jc w:val="center"/>
        <w:rPr>
          <w:rFonts w:ascii="Times New Roman" w:hAnsi="Times New Roman"/>
          <w:sz w:val="22"/>
          <w:szCs w:val="22"/>
        </w:rPr>
      </w:pPr>
      <w:r>
        <w:rPr>
          <w:rFonts w:ascii="Times New Roman" w:hAnsi="Times New Roman"/>
          <w:b/>
          <w:sz w:val="22"/>
          <w:szCs w:val="22"/>
        </w:rPr>
        <w:t>ВІДОМОСТІ ПРО КОНФІДЕНЦІЙНІСТЬ ТА ГАРАНТІЇ</w:t>
      </w:r>
    </w:p>
    <w:p w14:paraId="70B061BF" w14:textId="5776FD05" w:rsidR="00F17EF3" w:rsidRPr="00C17468" w:rsidRDefault="002F5F6B" w:rsidP="003902C9">
      <w:pPr>
        <w:spacing w:after="120"/>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t>7</w:t>
      </w:r>
      <w:r w:rsidR="00F17EF3" w:rsidRPr="00C17468">
        <w:rPr>
          <w:rFonts w:ascii="Times New Roman" w:hAnsi="Times New Roman" w:cs="Times New Roman"/>
          <w:iCs/>
          <w:sz w:val="22"/>
          <w:szCs w:val="22"/>
        </w:rPr>
        <w:t>.1. Вся інформація, якою Сторони обмінюються з метою виконання умов цього Договору, включаючи інформацію про технології та технічні рішення, використані на електронному майданчику, а також будь-яка комерційна інформація про умови співпраці Сторін, є конфіденційною, і не підлягає розголошенню та/або використанню без письмової згоди іншої сторони, за винятком випадків вимушеного розголошення на вимогу уповноважених державних органів. У разі вимушеного розголошення, Сторони зобов`язані негайно, але не пізніше, ніж протягом 3 (трьох) робочих днів з моменту вимушеного розголошення, письмово повідомити іншу Сторону про це.</w:t>
      </w:r>
    </w:p>
    <w:p w14:paraId="39A2E249" w14:textId="3E2A1FDF" w:rsidR="00F17EF3" w:rsidRPr="00C17468" w:rsidRDefault="002F5F6B" w:rsidP="003902C9">
      <w:pPr>
        <w:spacing w:after="120"/>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t>7</w:t>
      </w:r>
      <w:r w:rsidR="00F17EF3" w:rsidRPr="00C17468">
        <w:rPr>
          <w:rFonts w:ascii="Times New Roman" w:hAnsi="Times New Roman" w:cs="Times New Roman"/>
          <w:iCs/>
          <w:sz w:val="22"/>
          <w:szCs w:val="22"/>
        </w:rPr>
        <w:t>.2. О</w:t>
      </w:r>
      <w:r w:rsidR="003902C9" w:rsidRPr="00C17468">
        <w:rPr>
          <w:rFonts w:ascii="Times New Roman" w:hAnsi="Times New Roman" w:cs="Times New Roman"/>
          <w:iCs/>
          <w:sz w:val="22"/>
          <w:szCs w:val="22"/>
        </w:rPr>
        <w:t>рганізатор</w:t>
      </w:r>
      <w:r w:rsidR="00F17EF3" w:rsidRPr="00C17468">
        <w:rPr>
          <w:rFonts w:ascii="Times New Roman" w:hAnsi="Times New Roman" w:cs="Times New Roman"/>
          <w:iCs/>
          <w:sz w:val="22"/>
          <w:szCs w:val="22"/>
        </w:rPr>
        <w:t xml:space="preserve"> гарантує, що володіє всіма правами і повноваженнями, необхідними для укладення та виконання Договору.</w:t>
      </w:r>
    </w:p>
    <w:p w14:paraId="38CFD4C6" w14:textId="64202FD0" w:rsidR="00F17EF3" w:rsidRPr="00C17468" w:rsidRDefault="002F5F6B" w:rsidP="003902C9">
      <w:pPr>
        <w:spacing w:after="120"/>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t>7</w:t>
      </w:r>
      <w:r w:rsidR="00F17EF3" w:rsidRPr="00C17468">
        <w:rPr>
          <w:rFonts w:ascii="Times New Roman" w:hAnsi="Times New Roman" w:cs="Times New Roman"/>
          <w:iCs/>
          <w:sz w:val="22"/>
          <w:szCs w:val="22"/>
        </w:rPr>
        <w:t xml:space="preserve">.3. Погоджуючись з умовами та приймаючи умови </w:t>
      </w:r>
      <w:r w:rsidR="003902C9" w:rsidRPr="00C17468">
        <w:rPr>
          <w:rFonts w:ascii="Times New Roman" w:hAnsi="Times New Roman" w:cs="Times New Roman"/>
          <w:iCs/>
          <w:sz w:val="22"/>
          <w:szCs w:val="22"/>
        </w:rPr>
        <w:t>цього Договору</w:t>
      </w:r>
      <w:r w:rsidR="00F17EF3" w:rsidRPr="00C17468">
        <w:rPr>
          <w:rFonts w:ascii="Times New Roman" w:hAnsi="Times New Roman" w:cs="Times New Roman"/>
          <w:iCs/>
          <w:sz w:val="22"/>
          <w:szCs w:val="22"/>
        </w:rPr>
        <w:t xml:space="preserve">, </w:t>
      </w:r>
      <w:r w:rsidR="003902C9" w:rsidRPr="00C17468">
        <w:rPr>
          <w:rFonts w:ascii="Times New Roman" w:hAnsi="Times New Roman" w:cs="Times New Roman"/>
          <w:iCs/>
          <w:sz w:val="22"/>
          <w:szCs w:val="22"/>
        </w:rPr>
        <w:t>К</w:t>
      </w:r>
      <w:r w:rsidR="00F17EF3" w:rsidRPr="00C17468">
        <w:rPr>
          <w:rFonts w:ascii="Times New Roman" w:hAnsi="Times New Roman" w:cs="Times New Roman"/>
          <w:iCs/>
          <w:sz w:val="22"/>
          <w:szCs w:val="22"/>
        </w:rPr>
        <w:t>ористувач засвідчує і гарантує О</w:t>
      </w:r>
      <w:r w:rsidR="003902C9" w:rsidRPr="00C17468">
        <w:rPr>
          <w:rFonts w:ascii="Times New Roman" w:hAnsi="Times New Roman" w:cs="Times New Roman"/>
          <w:iCs/>
          <w:sz w:val="22"/>
          <w:szCs w:val="22"/>
        </w:rPr>
        <w:t>рганізатору</w:t>
      </w:r>
      <w:r w:rsidR="00F17EF3" w:rsidRPr="00C17468">
        <w:rPr>
          <w:rFonts w:ascii="Times New Roman" w:hAnsi="Times New Roman" w:cs="Times New Roman"/>
          <w:iCs/>
          <w:sz w:val="22"/>
          <w:szCs w:val="22"/>
        </w:rPr>
        <w:t>, що:</w:t>
      </w:r>
    </w:p>
    <w:p w14:paraId="182289FF" w14:textId="73DB7892" w:rsidR="00F17EF3" w:rsidRPr="00C17468" w:rsidRDefault="002F5F6B" w:rsidP="003902C9">
      <w:pPr>
        <w:spacing w:after="225"/>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t>7</w:t>
      </w:r>
      <w:r w:rsidR="00F17EF3" w:rsidRPr="00C17468">
        <w:rPr>
          <w:rFonts w:ascii="Times New Roman" w:hAnsi="Times New Roman" w:cs="Times New Roman"/>
          <w:iCs/>
          <w:sz w:val="22"/>
          <w:szCs w:val="22"/>
        </w:rPr>
        <w:t xml:space="preserve">.3.1. </w:t>
      </w:r>
      <w:r w:rsidR="003902C9" w:rsidRPr="00C17468">
        <w:rPr>
          <w:rFonts w:ascii="Times New Roman" w:hAnsi="Times New Roman" w:cs="Times New Roman"/>
          <w:iCs/>
          <w:sz w:val="22"/>
          <w:szCs w:val="22"/>
        </w:rPr>
        <w:t>К</w:t>
      </w:r>
      <w:r w:rsidR="00F17EF3" w:rsidRPr="00C17468">
        <w:rPr>
          <w:rFonts w:ascii="Times New Roman" w:hAnsi="Times New Roman" w:cs="Times New Roman"/>
          <w:iCs/>
          <w:sz w:val="22"/>
          <w:szCs w:val="22"/>
        </w:rPr>
        <w:t xml:space="preserve">ористувач вказав достовірні дані (в тому числі персональні дані користувача) при реєстрації в якості користувача на електронному майданчику і при оформленні платіжних документів при оплаті доступу до онлайн-сервісу </w:t>
      </w:r>
      <w:r w:rsidR="00D93B49" w:rsidRPr="00C17468">
        <w:rPr>
          <w:rFonts w:ascii="Times New Roman" w:hAnsi="Times New Roman" w:cs="Times New Roman"/>
          <w:iCs/>
          <w:sz w:val="22"/>
          <w:szCs w:val="22"/>
        </w:rPr>
        <w:t>awex.com.ua</w:t>
      </w:r>
      <w:r w:rsidR="00F17EF3" w:rsidRPr="00C17468">
        <w:rPr>
          <w:rFonts w:ascii="Times New Roman" w:hAnsi="Times New Roman" w:cs="Times New Roman"/>
          <w:iCs/>
          <w:sz w:val="22"/>
          <w:szCs w:val="22"/>
        </w:rPr>
        <w:t>;</w:t>
      </w:r>
    </w:p>
    <w:p w14:paraId="0014BBDB" w14:textId="1A5A15D8" w:rsidR="00F17EF3" w:rsidRPr="00C17468" w:rsidRDefault="002F5F6B" w:rsidP="003902C9">
      <w:pPr>
        <w:spacing w:after="225"/>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t>7</w:t>
      </w:r>
      <w:r w:rsidR="00F17EF3" w:rsidRPr="00C17468">
        <w:rPr>
          <w:rFonts w:ascii="Times New Roman" w:hAnsi="Times New Roman" w:cs="Times New Roman"/>
          <w:iCs/>
          <w:sz w:val="22"/>
          <w:szCs w:val="22"/>
        </w:rPr>
        <w:t xml:space="preserve">.3.2. </w:t>
      </w:r>
      <w:r w:rsidR="00D93B49" w:rsidRPr="00C17468">
        <w:rPr>
          <w:rFonts w:ascii="Times New Roman" w:hAnsi="Times New Roman" w:cs="Times New Roman"/>
          <w:iCs/>
          <w:sz w:val="22"/>
          <w:szCs w:val="22"/>
        </w:rPr>
        <w:t>К</w:t>
      </w:r>
      <w:r w:rsidR="00F17EF3" w:rsidRPr="00C17468">
        <w:rPr>
          <w:rFonts w:ascii="Times New Roman" w:hAnsi="Times New Roman" w:cs="Times New Roman"/>
          <w:iCs/>
          <w:sz w:val="22"/>
          <w:szCs w:val="22"/>
        </w:rPr>
        <w:t xml:space="preserve">ористувач укладає Договір добровільно, при цьому </w:t>
      </w:r>
      <w:r w:rsidR="00B2759E">
        <w:rPr>
          <w:rFonts w:ascii="Times New Roman" w:hAnsi="Times New Roman" w:cs="Times New Roman"/>
          <w:iCs/>
          <w:sz w:val="22"/>
          <w:szCs w:val="22"/>
        </w:rPr>
        <w:t>К</w:t>
      </w:r>
      <w:r w:rsidR="00F17EF3" w:rsidRPr="00C17468">
        <w:rPr>
          <w:rFonts w:ascii="Times New Roman" w:hAnsi="Times New Roman" w:cs="Times New Roman"/>
          <w:iCs/>
          <w:sz w:val="22"/>
          <w:szCs w:val="22"/>
        </w:rPr>
        <w:t xml:space="preserve">ористувач: а) повністю ознайомився з умовами </w:t>
      </w:r>
      <w:r w:rsidR="003902C9" w:rsidRPr="00C17468">
        <w:rPr>
          <w:rFonts w:ascii="Times New Roman" w:hAnsi="Times New Roman" w:cs="Times New Roman"/>
          <w:iCs/>
          <w:sz w:val="22"/>
          <w:szCs w:val="22"/>
        </w:rPr>
        <w:t>Договору</w:t>
      </w:r>
      <w:r w:rsidR="00F17EF3" w:rsidRPr="00C17468">
        <w:rPr>
          <w:rFonts w:ascii="Times New Roman" w:hAnsi="Times New Roman" w:cs="Times New Roman"/>
          <w:iCs/>
          <w:sz w:val="22"/>
          <w:szCs w:val="22"/>
        </w:rPr>
        <w:t>, б) повністю розуміє предмет Договору</w:t>
      </w:r>
      <w:r w:rsidR="003902C9" w:rsidRPr="00C17468">
        <w:rPr>
          <w:rFonts w:ascii="Times New Roman" w:hAnsi="Times New Roman" w:cs="Times New Roman"/>
          <w:iCs/>
          <w:sz w:val="22"/>
          <w:szCs w:val="22"/>
        </w:rPr>
        <w:t>;</w:t>
      </w:r>
    </w:p>
    <w:p w14:paraId="36776739" w14:textId="144AA5E1" w:rsidR="00F17EF3" w:rsidRPr="00C17468" w:rsidRDefault="002F5F6B" w:rsidP="003902C9">
      <w:pPr>
        <w:spacing w:after="225"/>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t>7</w:t>
      </w:r>
      <w:r w:rsidR="00F17EF3" w:rsidRPr="00C17468">
        <w:rPr>
          <w:rFonts w:ascii="Times New Roman" w:hAnsi="Times New Roman" w:cs="Times New Roman"/>
          <w:iCs/>
          <w:sz w:val="22"/>
          <w:szCs w:val="22"/>
        </w:rPr>
        <w:t xml:space="preserve">.3.3. </w:t>
      </w:r>
      <w:r w:rsidR="003902C9" w:rsidRPr="00C17468">
        <w:rPr>
          <w:rFonts w:ascii="Times New Roman" w:hAnsi="Times New Roman" w:cs="Times New Roman"/>
          <w:iCs/>
          <w:sz w:val="22"/>
          <w:szCs w:val="22"/>
        </w:rPr>
        <w:t>К</w:t>
      </w:r>
      <w:r w:rsidR="00F17EF3" w:rsidRPr="00C17468">
        <w:rPr>
          <w:rFonts w:ascii="Times New Roman" w:hAnsi="Times New Roman" w:cs="Times New Roman"/>
          <w:iCs/>
          <w:sz w:val="22"/>
          <w:szCs w:val="22"/>
        </w:rPr>
        <w:t>ористувач має всі права і повноваження, необхідні для укладення та виконання Договору.</w:t>
      </w:r>
    </w:p>
    <w:p w14:paraId="75AF6F21" w14:textId="56086833" w:rsidR="00800866" w:rsidRDefault="002F5F6B" w:rsidP="00800866">
      <w:pPr>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lastRenderedPageBreak/>
        <w:t>7</w:t>
      </w:r>
      <w:r w:rsidR="00F17EF3" w:rsidRPr="00C17468">
        <w:rPr>
          <w:rFonts w:ascii="Times New Roman" w:hAnsi="Times New Roman" w:cs="Times New Roman"/>
          <w:iCs/>
          <w:sz w:val="22"/>
          <w:szCs w:val="22"/>
        </w:rPr>
        <w:t>.</w:t>
      </w:r>
      <w:r w:rsidR="00D93B49" w:rsidRPr="00C17468">
        <w:rPr>
          <w:rFonts w:ascii="Times New Roman" w:hAnsi="Times New Roman" w:cs="Times New Roman"/>
          <w:iCs/>
          <w:sz w:val="22"/>
          <w:szCs w:val="22"/>
        </w:rPr>
        <w:t>4</w:t>
      </w:r>
      <w:r w:rsidR="00F17EF3" w:rsidRPr="00C17468">
        <w:rPr>
          <w:rFonts w:ascii="Times New Roman" w:hAnsi="Times New Roman" w:cs="Times New Roman"/>
          <w:iCs/>
          <w:sz w:val="22"/>
          <w:szCs w:val="22"/>
        </w:rPr>
        <w:t xml:space="preserve">. Користувач погоджується, що з метою контролю якості надання Доступу до онлайн-сервісу </w:t>
      </w:r>
      <w:r w:rsidR="00D93B49" w:rsidRPr="00C17468">
        <w:rPr>
          <w:rFonts w:ascii="Times New Roman" w:hAnsi="Times New Roman" w:cs="Times New Roman"/>
          <w:iCs/>
          <w:sz w:val="22"/>
          <w:szCs w:val="22"/>
        </w:rPr>
        <w:t>awex.com.ua</w:t>
      </w:r>
      <w:r w:rsidR="00F17EF3" w:rsidRPr="00C17468">
        <w:rPr>
          <w:rFonts w:ascii="Times New Roman" w:hAnsi="Times New Roman" w:cs="Times New Roman"/>
          <w:iCs/>
          <w:sz w:val="22"/>
          <w:szCs w:val="22"/>
        </w:rPr>
        <w:t>, О</w:t>
      </w:r>
      <w:r w:rsidR="00D93B49" w:rsidRPr="00C17468">
        <w:rPr>
          <w:rFonts w:ascii="Times New Roman" w:hAnsi="Times New Roman" w:cs="Times New Roman"/>
          <w:iCs/>
          <w:sz w:val="22"/>
          <w:szCs w:val="22"/>
        </w:rPr>
        <w:t>рганізатор</w:t>
      </w:r>
      <w:r w:rsidR="00F17EF3" w:rsidRPr="00C17468">
        <w:rPr>
          <w:rFonts w:ascii="Times New Roman" w:hAnsi="Times New Roman" w:cs="Times New Roman"/>
          <w:iCs/>
          <w:sz w:val="22"/>
          <w:szCs w:val="22"/>
        </w:rPr>
        <w:t xml:space="preserve"> має право здійснювати аудіозапис телефонних розмов з співробітниками чи представниками </w:t>
      </w:r>
      <w:r w:rsidR="00D93B49" w:rsidRPr="00C17468">
        <w:rPr>
          <w:rFonts w:ascii="Times New Roman" w:hAnsi="Times New Roman" w:cs="Times New Roman"/>
          <w:iCs/>
          <w:sz w:val="22"/>
          <w:szCs w:val="22"/>
        </w:rPr>
        <w:t>К</w:t>
      </w:r>
      <w:r w:rsidR="00F17EF3" w:rsidRPr="00C17468">
        <w:rPr>
          <w:rFonts w:ascii="Times New Roman" w:hAnsi="Times New Roman" w:cs="Times New Roman"/>
          <w:iCs/>
          <w:sz w:val="22"/>
          <w:szCs w:val="22"/>
        </w:rPr>
        <w:t>ористувача, який також може бути використано як доказ у порядку передбаченому законодавством України в судовому процесі. Користувач зобов'язаний повідомити своїх співробітників та представників та отримати згоду на здійснення такого аудіозапису.</w:t>
      </w:r>
    </w:p>
    <w:p w14:paraId="1B925E92" w14:textId="77777777" w:rsidR="00800866" w:rsidRDefault="00800866" w:rsidP="003902C9">
      <w:pPr>
        <w:spacing w:after="225"/>
        <w:jc w:val="both"/>
        <w:textAlignment w:val="baseline"/>
        <w:rPr>
          <w:rFonts w:ascii="Times New Roman" w:hAnsi="Times New Roman" w:cs="Times New Roman"/>
          <w:iCs/>
          <w:sz w:val="22"/>
          <w:szCs w:val="22"/>
        </w:rPr>
      </w:pPr>
    </w:p>
    <w:p w14:paraId="156AFDAD" w14:textId="138E553C" w:rsidR="00C17468" w:rsidRPr="0054579B" w:rsidRDefault="00C17468" w:rsidP="00C17468">
      <w:pPr>
        <w:pStyle w:val="a8"/>
        <w:numPr>
          <w:ilvl w:val="0"/>
          <w:numId w:val="4"/>
        </w:numPr>
        <w:jc w:val="center"/>
        <w:rPr>
          <w:rFonts w:ascii="Times New Roman" w:hAnsi="Times New Roman"/>
          <w:sz w:val="22"/>
          <w:szCs w:val="22"/>
        </w:rPr>
      </w:pPr>
      <w:r w:rsidRPr="0054579B">
        <w:rPr>
          <w:rFonts w:ascii="Times New Roman" w:hAnsi="Times New Roman"/>
          <w:b/>
          <w:sz w:val="22"/>
          <w:szCs w:val="22"/>
        </w:rPr>
        <w:t>В</w:t>
      </w:r>
      <w:r>
        <w:rPr>
          <w:rFonts w:ascii="Times New Roman" w:hAnsi="Times New Roman"/>
          <w:b/>
          <w:sz w:val="22"/>
          <w:szCs w:val="22"/>
        </w:rPr>
        <w:t>ИКОРИСТАННЯ</w:t>
      </w:r>
      <w:r w:rsidR="00800866">
        <w:rPr>
          <w:rFonts w:ascii="Times New Roman" w:hAnsi="Times New Roman"/>
          <w:b/>
          <w:sz w:val="22"/>
          <w:szCs w:val="22"/>
        </w:rPr>
        <w:t xml:space="preserve"> ОБ’ЄКТІВ ПРАВА ІНТЕЛЕКТУАЛЬНОЇ ВЛАСНОСТІ</w:t>
      </w:r>
    </w:p>
    <w:p w14:paraId="2639513E" w14:textId="5EB1FD36" w:rsidR="00F17EF3" w:rsidRPr="00C17468" w:rsidRDefault="002F5F6B" w:rsidP="00D93B49">
      <w:pPr>
        <w:spacing w:after="120"/>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t>8</w:t>
      </w:r>
      <w:r w:rsidR="00F17EF3" w:rsidRPr="00C17468">
        <w:rPr>
          <w:rFonts w:ascii="Times New Roman" w:hAnsi="Times New Roman" w:cs="Times New Roman"/>
          <w:iCs/>
          <w:sz w:val="22"/>
          <w:szCs w:val="22"/>
        </w:rPr>
        <w:t xml:space="preserve">.1. Електронний майданчик, який являє собою </w:t>
      </w:r>
      <w:r w:rsidR="00D93B49" w:rsidRPr="00C17468">
        <w:rPr>
          <w:rFonts w:ascii="Times New Roman" w:hAnsi="Times New Roman" w:cs="Times New Roman"/>
          <w:iCs/>
          <w:sz w:val="22"/>
          <w:szCs w:val="22"/>
        </w:rPr>
        <w:t>частину ЕТС</w:t>
      </w:r>
      <w:r w:rsidR="00F17EF3" w:rsidRPr="00C17468">
        <w:rPr>
          <w:rFonts w:ascii="Times New Roman" w:hAnsi="Times New Roman" w:cs="Times New Roman"/>
          <w:iCs/>
          <w:sz w:val="22"/>
          <w:szCs w:val="22"/>
        </w:rPr>
        <w:t xml:space="preserve">, до складу якої входять онлайн-сервіси та його складові, програмні продукти, бази даних, зображення, текстові матеріали та інші об'єкти авторських і / або суміжних прав, а так само об'єкти патентних прав, товарні знаки, комерційні позначення і фірмові найменування, а також інші частини (незалежно від того, чи входять вони в склад </w:t>
      </w:r>
      <w:r w:rsidR="00C81AEC" w:rsidRPr="00C17468">
        <w:rPr>
          <w:rFonts w:ascii="Times New Roman" w:hAnsi="Times New Roman" w:cs="Times New Roman"/>
          <w:iCs/>
          <w:sz w:val="22"/>
          <w:szCs w:val="22"/>
        </w:rPr>
        <w:t>Е</w:t>
      </w:r>
      <w:r w:rsidR="00F17EF3" w:rsidRPr="00C17468">
        <w:rPr>
          <w:rFonts w:ascii="Times New Roman" w:hAnsi="Times New Roman" w:cs="Times New Roman"/>
          <w:iCs/>
          <w:sz w:val="22"/>
          <w:szCs w:val="22"/>
        </w:rPr>
        <w:t>ТС або є його додатковими компонентами, і чи можливо їх вилучення з його складу і використання окремо) (далі - Об'єкти права інтелектуальної власності), захищаються відповідно до Закону України “Про авторське право і суміжні права” та іншими законодавчими актами з сфері охорони інтелектуальної власності, і належать О</w:t>
      </w:r>
      <w:r w:rsidR="00C81AEC" w:rsidRPr="00C17468">
        <w:rPr>
          <w:rFonts w:ascii="Times New Roman" w:hAnsi="Times New Roman" w:cs="Times New Roman"/>
          <w:iCs/>
          <w:sz w:val="22"/>
          <w:szCs w:val="22"/>
        </w:rPr>
        <w:t>рганізатору</w:t>
      </w:r>
      <w:r w:rsidR="00F17EF3" w:rsidRPr="00C17468">
        <w:rPr>
          <w:rFonts w:ascii="Times New Roman" w:hAnsi="Times New Roman" w:cs="Times New Roman"/>
          <w:iCs/>
          <w:sz w:val="22"/>
          <w:szCs w:val="22"/>
        </w:rPr>
        <w:t xml:space="preserve"> на виключному праві, якщо інше не зазначено в повідомленні про права.</w:t>
      </w:r>
    </w:p>
    <w:p w14:paraId="7FEE6FF1" w14:textId="0DB6CB22" w:rsidR="00F17EF3" w:rsidRPr="00C17468" w:rsidRDefault="002F5F6B" w:rsidP="00D93B49">
      <w:pPr>
        <w:spacing w:after="120"/>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t>8</w:t>
      </w:r>
      <w:r w:rsidR="00F17EF3" w:rsidRPr="00C17468">
        <w:rPr>
          <w:rFonts w:ascii="Times New Roman" w:hAnsi="Times New Roman" w:cs="Times New Roman"/>
          <w:iCs/>
          <w:sz w:val="22"/>
          <w:szCs w:val="22"/>
        </w:rPr>
        <w:t>.2. О</w:t>
      </w:r>
      <w:r w:rsidR="00D93B49" w:rsidRPr="00C17468">
        <w:rPr>
          <w:rFonts w:ascii="Times New Roman" w:hAnsi="Times New Roman" w:cs="Times New Roman"/>
          <w:iCs/>
          <w:sz w:val="22"/>
          <w:szCs w:val="22"/>
        </w:rPr>
        <w:t>рганізатор</w:t>
      </w:r>
      <w:r w:rsidR="00F17EF3" w:rsidRPr="00C17468">
        <w:rPr>
          <w:rFonts w:ascii="Times New Roman" w:hAnsi="Times New Roman" w:cs="Times New Roman"/>
          <w:iCs/>
          <w:sz w:val="22"/>
          <w:szCs w:val="22"/>
        </w:rPr>
        <w:t xml:space="preserve"> надає </w:t>
      </w:r>
      <w:r w:rsidR="00D93B49" w:rsidRPr="00C17468">
        <w:rPr>
          <w:rFonts w:ascii="Times New Roman" w:hAnsi="Times New Roman" w:cs="Times New Roman"/>
          <w:iCs/>
          <w:sz w:val="22"/>
          <w:szCs w:val="22"/>
        </w:rPr>
        <w:t>К</w:t>
      </w:r>
      <w:r w:rsidR="00F17EF3" w:rsidRPr="00C17468">
        <w:rPr>
          <w:rFonts w:ascii="Times New Roman" w:hAnsi="Times New Roman" w:cs="Times New Roman"/>
          <w:iCs/>
          <w:sz w:val="22"/>
          <w:szCs w:val="22"/>
        </w:rPr>
        <w:t xml:space="preserve">ористувачеві право використання Об'єктів права інтелектуальної власності на умовах простої (невиключної) ліцензії на території всіх країн світу зазначеними в цьому Договорі способами виключно з метою отримання </w:t>
      </w:r>
      <w:r w:rsidR="00AB7704">
        <w:rPr>
          <w:rFonts w:ascii="Times New Roman" w:hAnsi="Times New Roman" w:cs="Times New Roman"/>
          <w:iCs/>
          <w:sz w:val="22"/>
          <w:szCs w:val="22"/>
        </w:rPr>
        <w:t>К</w:t>
      </w:r>
      <w:r w:rsidR="00F17EF3" w:rsidRPr="00C17468">
        <w:rPr>
          <w:rFonts w:ascii="Times New Roman" w:hAnsi="Times New Roman" w:cs="Times New Roman"/>
          <w:iCs/>
          <w:sz w:val="22"/>
          <w:szCs w:val="22"/>
        </w:rPr>
        <w:t>ористувачем доступу до онлайн-сервісу О</w:t>
      </w:r>
      <w:r w:rsidR="001C2E29">
        <w:rPr>
          <w:rFonts w:ascii="Times New Roman" w:hAnsi="Times New Roman" w:cs="Times New Roman"/>
          <w:iCs/>
          <w:sz w:val="22"/>
          <w:szCs w:val="22"/>
        </w:rPr>
        <w:t>рганізатора</w:t>
      </w:r>
      <w:r w:rsidR="00F17EF3" w:rsidRPr="00C17468">
        <w:rPr>
          <w:rFonts w:ascii="Times New Roman" w:hAnsi="Times New Roman" w:cs="Times New Roman"/>
          <w:iCs/>
          <w:sz w:val="22"/>
          <w:szCs w:val="22"/>
        </w:rPr>
        <w:t xml:space="preserve"> за цим Договором.</w:t>
      </w:r>
    </w:p>
    <w:p w14:paraId="79496822" w14:textId="172653D5" w:rsidR="00F17EF3" w:rsidRPr="00C17468" w:rsidRDefault="002F5F6B" w:rsidP="00D93B49">
      <w:pPr>
        <w:spacing w:after="120"/>
        <w:jc w:val="both"/>
        <w:textAlignment w:val="baseline"/>
        <w:rPr>
          <w:rFonts w:ascii="Times New Roman" w:hAnsi="Times New Roman" w:cs="Times New Roman"/>
          <w:iCs/>
          <w:sz w:val="22"/>
          <w:szCs w:val="22"/>
        </w:rPr>
      </w:pPr>
      <w:r w:rsidRPr="00C17468">
        <w:rPr>
          <w:rFonts w:ascii="Times New Roman" w:hAnsi="Times New Roman" w:cs="Times New Roman"/>
          <w:iCs/>
          <w:sz w:val="22"/>
          <w:szCs w:val="22"/>
        </w:rPr>
        <w:t>8</w:t>
      </w:r>
      <w:r w:rsidR="00F17EF3" w:rsidRPr="00C17468">
        <w:rPr>
          <w:rFonts w:ascii="Times New Roman" w:hAnsi="Times New Roman" w:cs="Times New Roman"/>
          <w:iCs/>
          <w:sz w:val="22"/>
          <w:szCs w:val="22"/>
        </w:rPr>
        <w:t xml:space="preserve">.3. Користувач не має права розповсюджувати, змінювати, модифікувати, адаптувати, перекладати, компілювати, декомпілювати, реверсувати, створювати похідні продукти, здійснювати спроби розкриття вихідного коду, копіювати, аналізувати дані, використовувати </w:t>
      </w:r>
      <w:r w:rsidR="00C81AEC" w:rsidRPr="00C17468">
        <w:rPr>
          <w:rFonts w:ascii="Times New Roman" w:hAnsi="Times New Roman" w:cs="Times New Roman"/>
          <w:iCs/>
          <w:sz w:val="22"/>
          <w:szCs w:val="22"/>
        </w:rPr>
        <w:t>Е</w:t>
      </w:r>
      <w:r w:rsidR="00F17EF3" w:rsidRPr="00C17468">
        <w:rPr>
          <w:rFonts w:ascii="Times New Roman" w:hAnsi="Times New Roman" w:cs="Times New Roman"/>
          <w:iCs/>
          <w:sz w:val="22"/>
          <w:szCs w:val="22"/>
        </w:rPr>
        <w:t>ТС, в тому числі його онлайн-сервіси у спосіб, що не передбачений його функціональним призначенням, здійснювати будь-яке інше неналежне використання Об'єктів права інтелектуальної власності без письмового дозволу О</w:t>
      </w:r>
      <w:r w:rsidR="00C81AEC" w:rsidRPr="00C17468">
        <w:rPr>
          <w:rFonts w:ascii="Times New Roman" w:hAnsi="Times New Roman" w:cs="Times New Roman"/>
          <w:iCs/>
          <w:sz w:val="22"/>
          <w:szCs w:val="22"/>
        </w:rPr>
        <w:t>рганізатора</w:t>
      </w:r>
      <w:r w:rsidR="00F17EF3" w:rsidRPr="00C17468">
        <w:rPr>
          <w:rFonts w:ascii="Times New Roman" w:hAnsi="Times New Roman" w:cs="Times New Roman"/>
          <w:iCs/>
          <w:sz w:val="22"/>
          <w:szCs w:val="22"/>
        </w:rPr>
        <w:t>.</w:t>
      </w:r>
    </w:p>
    <w:p w14:paraId="102CDCA9" w14:textId="25A86CA1" w:rsidR="00F17EF3" w:rsidRPr="00A84A01" w:rsidRDefault="002F5F6B" w:rsidP="00800866">
      <w:pPr>
        <w:jc w:val="both"/>
        <w:textAlignment w:val="baseline"/>
        <w:rPr>
          <w:rFonts w:ascii="Times New Roman" w:hAnsi="Times New Roman" w:cs="Times New Roman"/>
          <w:iCs/>
          <w:sz w:val="22"/>
          <w:szCs w:val="22"/>
        </w:rPr>
      </w:pPr>
      <w:r w:rsidRPr="00A84A01">
        <w:rPr>
          <w:rFonts w:ascii="Times New Roman" w:hAnsi="Times New Roman" w:cs="Times New Roman"/>
          <w:iCs/>
          <w:sz w:val="22"/>
          <w:szCs w:val="22"/>
        </w:rPr>
        <w:t>8</w:t>
      </w:r>
      <w:r w:rsidR="00F17EF3" w:rsidRPr="00A84A01">
        <w:rPr>
          <w:rFonts w:ascii="Times New Roman" w:hAnsi="Times New Roman" w:cs="Times New Roman"/>
          <w:iCs/>
          <w:sz w:val="22"/>
          <w:szCs w:val="22"/>
        </w:rPr>
        <w:t xml:space="preserve">.4. Приймаючи умови </w:t>
      </w:r>
      <w:r w:rsidR="00C81AEC" w:rsidRPr="00A84A01">
        <w:rPr>
          <w:rFonts w:ascii="Times New Roman" w:hAnsi="Times New Roman" w:cs="Times New Roman"/>
          <w:iCs/>
          <w:sz w:val="22"/>
          <w:szCs w:val="22"/>
        </w:rPr>
        <w:t>цього Договору</w:t>
      </w:r>
      <w:r w:rsidR="00F17EF3" w:rsidRPr="00A84A01">
        <w:rPr>
          <w:rFonts w:ascii="Times New Roman" w:hAnsi="Times New Roman" w:cs="Times New Roman"/>
          <w:iCs/>
          <w:sz w:val="22"/>
          <w:szCs w:val="22"/>
        </w:rPr>
        <w:t xml:space="preserve">, </w:t>
      </w:r>
      <w:r w:rsidR="00C81AEC" w:rsidRPr="00A84A01">
        <w:rPr>
          <w:rFonts w:ascii="Times New Roman" w:hAnsi="Times New Roman" w:cs="Times New Roman"/>
          <w:iCs/>
          <w:sz w:val="22"/>
          <w:szCs w:val="22"/>
        </w:rPr>
        <w:t>К</w:t>
      </w:r>
      <w:r w:rsidR="00F17EF3" w:rsidRPr="00A84A01">
        <w:rPr>
          <w:rFonts w:ascii="Times New Roman" w:hAnsi="Times New Roman" w:cs="Times New Roman"/>
          <w:iCs/>
          <w:sz w:val="22"/>
          <w:szCs w:val="22"/>
        </w:rPr>
        <w:t>ористувач також надає О</w:t>
      </w:r>
      <w:r w:rsidR="00C81AEC" w:rsidRPr="00A84A01">
        <w:rPr>
          <w:rFonts w:ascii="Times New Roman" w:hAnsi="Times New Roman" w:cs="Times New Roman"/>
          <w:iCs/>
          <w:sz w:val="22"/>
          <w:szCs w:val="22"/>
        </w:rPr>
        <w:t>рганізатору</w:t>
      </w:r>
      <w:r w:rsidR="00F17EF3" w:rsidRPr="00A84A01">
        <w:rPr>
          <w:rFonts w:ascii="Times New Roman" w:hAnsi="Times New Roman" w:cs="Times New Roman"/>
          <w:iCs/>
          <w:sz w:val="22"/>
          <w:szCs w:val="22"/>
        </w:rPr>
        <w:t xml:space="preserve"> просту (невиключну) ліцензію на використання матеріалів, як</w:t>
      </w:r>
      <w:r w:rsidR="00C81AEC" w:rsidRPr="00A84A01">
        <w:rPr>
          <w:rFonts w:ascii="Times New Roman" w:hAnsi="Times New Roman" w:cs="Times New Roman"/>
          <w:iCs/>
          <w:sz w:val="22"/>
          <w:szCs w:val="22"/>
        </w:rPr>
        <w:t>і</w:t>
      </w:r>
      <w:r w:rsidR="00F17EF3" w:rsidRPr="00A84A01">
        <w:rPr>
          <w:rFonts w:ascii="Times New Roman" w:hAnsi="Times New Roman" w:cs="Times New Roman"/>
          <w:iCs/>
          <w:sz w:val="22"/>
          <w:szCs w:val="22"/>
        </w:rPr>
        <w:t xml:space="preserve"> </w:t>
      </w:r>
      <w:r w:rsidR="00C81AEC" w:rsidRPr="00A84A01">
        <w:rPr>
          <w:rFonts w:ascii="Times New Roman" w:hAnsi="Times New Roman" w:cs="Times New Roman"/>
          <w:iCs/>
          <w:sz w:val="22"/>
          <w:szCs w:val="22"/>
        </w:rPr>
        <w:t>К</w:t>
      </w:r>
      <w:r w:rsidR="00F17EF3" w:rsidRPr="00A84A01">
        <w:rPr>
          <w:rFonts w:ascii="Times New Roman" w:hAnsi="Times New Roman" w:cs="Times New Roman"/>
          <w:iCs/>
          <w:sz w:val="22"/>
          <w:szCs w:val="22"/>
        </w:rPr>
        <w:t>ористувач розміщ</w:t>
      </w:r>
      <w:r w:rsidR="00B75D7A" w:rsidRPr="00A84A01">
        <w:rPr>
          <w:rFonts w:ascii="Times New Roman" w:hAnsi="Times New Roman" w:cs="Times New Roman"/>
          <w:iCs/>
          <w:sz w:val="22"/>
          <w:szCs w:val="22"/>
        </w:rPr>
        <w:t>у</w:t>
      </w:r>
      <w:r w:rsidR="00F17EF3" w:rsidRPr="00A84A01">
        <w:rPr>
          <w:rFonts w:ascii="Times New Roman" w:hAnsi="Times New Roman" w:cs="Times New Roman"/>
          <w:iCs/>
          <w:sz w:val="22"/>
          <w:szCs w:val="22"/>
        </w:rPr>
        <w:t>є на електронному майдан</w:t>
      </w:r>
      <w:r w:rsidR="00BF409E">
        <w:rPr>
          <w:rFonts w:ascii="Times New Roman" w:hAnsi="Times New Roman" w:cs="Times New Roman"/>
          <w:iCs/>
          <w:sz w:val="22"/>
          <w:szCs w:val="22"/>
        </w:rPr>
        <w:t>ч</w:t>
      </w:r>
      <w:r w:rsidR="00F17EF3" w:rsidRPr="00A84A01">
        <w:rPr>
          <w:rFonts w:ascii="Times New Roman" w:hAnsi="Times New Roman" w:cs="Times New Roman"/>
          <w:iCs/>
          <w:sz w:val="22"/>
          <w:szCs w:val="22"/>
        </w:rPr>
        <w:t>ику та які містять об’єкти права інтелектуальної власності, для використання на території всіх країн світу.</w:t>
      </w:r>
    </w:p>
    <w:p w14:paraId="241A000F" w14:textId="6AE33B55" w:rsidR="00F17EF3" w:rsidRPr="00A84A01" w:rsidRDefault="002F5F6B" w:rsidP="00800866">
      <w:pPr>
        <w:jc w:val="both"/>
        <w:textAlignment w:val="baseline"/>
        <w:rPr>
          <w:rFonts w:ascii="Times New Roman" w:hAnsi="Times New Roman" w:cs="Times New Roman"/>
          <w:iCs/>
          <w:sz w:val="22"/>
          <w:szCs w:val="22"/>
        </w:rPr>
      </w:pPr>
      <w:r w:rsidRPr="00A84A01">
        <w:rPr>
          <w:rFonts w:ascii="Times New Roman" w:hAnsi="Times New Roman" w:cs="Times New Roman"/>
          <w:iCs/>
          <w:sz w:val="22"/>
          <w:szCs w:val="22"/>
        </w:rPr>
        <w:t>8</w:t>
      </w:r>
      <w:r w:rsidR="00F17EF3" w:rsidRPr="00A84A01">
        <w:rPr>
          <w:rFonts w:ascii="Times New Roman" w:hAnsi="Times New Roman" w:cs="Times New Roman"/>
          <w:iCs/>
          <w:sz w:val="22"/>
          <w:szCs w:val="22"/>
        </w:rPr>
        <w:t>.5. Зазначена проста (невиключна) ліцензія на використання матеріалів, як</w:t>
      </w:r>
      <w:r w:rsidR="00B75D7A" w:rsidRPr="00A84A01">
        <w:rPr>
          <w:rFonts w:ascii="Times New Roman" w:hAnsi="Times New Roman" w:cs="Times New Roman"/>
          <w:iCs/>
          <w:sz w:val="22"/>
          <w:szCs w:val="22"/>
        </w:rPr>
        <w:t>і</w:t>
      </w:r>
      <w:r w:rsidR="00F17EF3" w:rsidRPr="00A84A01">
        <w:rPr>
          <w:rFonts w:ascii="Times New Roman" w:hAnsi="Times New Roman" w:cs="Times New Roman"/>
          <w:iCs/>
          <w:sz w:val="22"/>
          <w:szCs w:val="22"/>
        </w:rPr>
        <w:t xml:space="preserve"> </w:t>
      </w:r>
      <w:r w:rsidR="00B75D7A" w:rsidRPr="00A84A01">
        <w:rPr>
          <w:rFonts w:ascii="Times New Roman" w:hAnsi="Times New Roman" w:cs="Times New Roman"/>
          <w:iCs/>
          <w:sz w:val="22"/>
          <w:szCs w:val="22"/>
        </w:rPr>
        <w:t>К</w:t>
      </w:r>
      <w:r w:rsidR="00F17EF3" w:rsidRPr="00A84A01">
        <w:rPr>
          <w:rFonts w:ascii="Times New Roman" w:hAnsi="Times New Roman" w:cs="Times New Roman"/>
          <w:iCs/>
          <w:sz w:val="22"/>
          <w:szCs w:val="22"/>
        </w:rPr>
        <w:t>ористувач розміщює на електронному майдан</w:t>
      </w:r>
      <w:r w:rsidR="00BF409E">
        <w:rPr>
          <w:rFonts w:ascii="Times New Roman" w:hAnsi="Times New Roman" w:cs="Times New Roman"/>
          <w:iCs/>
          <w:sz w:val="22"/>
          <w:szCs w:val="22"/>
        </w:rPr>
        <w:t>ч</w:t>
      </w:r>
      <w:r w:rsidR="00F17EF3" w:rsidRPr="00A84A01">
        <w:rPr>
          <w:rFonts w:ascii="Times New Roman" w:hAnsi="Times New Roman" w:cs="Times New Roman"/>
          <w:iCs/>
          <w:sz w:val="22"/>
          <w:szCs w:val="22"/>
        </w:rPr>
        <w:t>ику та які містять об’єкти права інтелектуальної власності надається одночасно з їх завантаженням на електронний майданчик на весь термін дії виключних прав на об'єкти авторських і (або) суміжних прав, що утворюють такий контент, для використання на території всіх країн світу.</w:t>
      </w:r>
    </w:p>
    <w:p w14:paraId="50918C92" w14:textId="7ACA9560" w:rsidR="003902C9" w:rsidRPr="00C17468" w:rsidRDefault="003902C9" w:rsidP="00F17EF3">
      <w:pPr>
        <w:spacing w:after="225"/>
        <w:ind w:firstLine="480"/>
        <w:jc w:val="both"/>
        <w:textAlignment w:val="baseline"/>
        <w:rPr>
          <w:rFonts w:ascii="Times New Roman" w:eastAsia="Times New Roman" w:hAnsi="Times New Roman" w:cs="Times New Roman"/>
          <w:iCs/>
          <w:color w:val="333333"/>
          <w:sz w:val="22"/>
          <w:szCs w:val="22"/>
          <w:lang w:eastAsia="ru-RU"/>
        </w:rPr>
      </w:pPr>
    </w:p>
    <w:p w14:paraId="29A7DADF" w14:textId="2B93B0B9" w:rsidR="003902C9" w:rsidRPr="00800866" w:rsidRDefault="002F5F6B" w:rsidP="00800866">
      <w:pPr>
        <w:pStyle w:val="a8"/>
        <w:ind w:left="360"/>
        <w:jc w:val="center"/>
        <w:rPr>
          <w:rFonts w:ascii="Times New Roman" w:hAnsi="Times New Roman"/>
          <w:b/>
          <w:sz w:val="22"/>
          <w:szCs w:val="22"/>
        </w:rPr>
      </w:pPr>
      <w:r w:rsidRPr="00C17468">
        <w:rPr>
          <w:rFonts w:ascii="Times New Roman" w:eastAsia="Times New Roman" w:hAnsi="Times New Roman" w:cs="Times New Roman"/>
          <w:b/>
          <w:bCs/>
          <w:iCs/>
          <w:color w:val="333333"/>
          <w:sz w:val="22"/>
          <w:szCs w:val="22"/>
          <w:lang w:eastAsia="ru-RU"/>
        </w:rPr>
        <w:t>9</w:t>
      </w:r>
      <w:r w:rsidR="003902C9" w:rsidRPr="00C17468">
        <w:rPr>
          <w:rFonts w:ascii="Times New Roman" w:eastAsia="Times New Roman" w:hAnsi="Times New Roman" w:cs="Times New Roman"/>
          <w:b/>
          <w:bCs/>
          <w:iCs/>
          <w:color w:val="333333"/>
          <w:sz w:val="22"/>
          <w:szCs w:val="22"/>
          <w:lang w:eastAsia="ru-RU"/>
        </w:rPr>
        <w:t xml:space="preserve">. </w:t>
      </w:r>
      <w:r w:rsidR="00800866" w:rsidRPr="0054579B">
        <w:rPr>
          <w:rFonts w:ascii="Times New Roman" w:hAnsi="Times New Roman"/>
          <w:b/>
          <w:sz w:val="22"/>
          <w:szCs w:val="22"/>
        </w:rPr>
        <w:t>СТРОК ДІЇ, ПОРЯДОК ПРИПИНЕННЯ ДОГОВОРУ</w:t>
      </w:r>
    </w:p>
    <w:p w14:paraId="278471AF" w14:textId="26A27C16" w:rsidR="003902C9" w:rsidRPr="00C17468" w:rsidRDefault="002F5F6B" w:rsidP="003902C9">
      <w:pPr>
        <w:pStyle w:val="a8"/>
        <w:spacing w:after="120"/>
        <w:ind w:left="0"/>
        <w:rPr>
          <w:rStyle w:val="hps"/>
          <w:rFonts w:ascii="Times New Roman" w:hAnsi="Times New Roman" w:cs="Times New Roman"/>
          <w:iCs/>
          <w:sz w:val="22"/>
          <w:szCs w:val="22"/>
        </w:rPr>
      </w:pPr>
      <w:r w:rsidRPr="00C17468">
        <w:rPr>
          <w:rStyle w:val="hps"/>
          <w:rFonts w:ascii="Times New Roman" w:hAnsi="Times New Roman" w:cs="Times New Roman"/>
          <w:iCs/>
          <w:sz w:val="22"/>
          <w:szCs w:val="22"/>
        </w:rPr>
        <w:t>9</w:t>
      </w:r>
      <w:r w:rsidR="003902C9" w:rsidRPr="00C17468">
        <w:rPr>
          <w:rStyle w:val="hps"/>
          <w:rFonts w:ascii="Times New Roman" w:hAnsi="Times New Roman" w:cs="Times New Roman"/>
          <w:iCs/>
          <w:sz w:val="22"/>
          <w:szCs w:val="22"/>
        </w:rPr>
        <w:t>.1. Строк дії цього Договору становить 1 (один) рік з дати підписання його Сторонами. Договір набуває чинності з моменту його підписання Сторонами.</w:t>
      </w:r>
    </w:p>
    <w:p w14:paraId="1F0A03CB" w14:textId="7202CBB0" w:rsidR="003902C9" w:rsidRPr="00C17468" w:rsidRDefault="002F5F6B" w:rsidP="003902C9">
      <w:pPr>
        <w:spacing w:after="120"/>
        <w:ind w:right="-6"/>
        <w:jc w:val="both"/>
        <w:rPr>
          <w:rStyle w:val="hps"/>
          <w:rFonts w:ascii="Times New Roman" w:hAnsi="Times New Roman" w:cs="Times New Roman"/>
          <w:iCs/>
          <w:sz w:val="22"/>
          <w:szCs w:val="22"/>
          <w:lang w:val="ru-RU"/>
        </w:rPr>
      </w:pPr>
      <w:r w:rsidRPr="00C17468">
        <w:rPr>
          <w:rStyle w:val="hps"/>
          <w:rFonts w:ascii="Times New Roman" w:hAnsi="Times New Roman" w:cs="Times New Roman"/>
          <w:iCs/>
          <w:sz w:val="22"/>
          <w:szCs w:val="22"/>
          <w:lang w:val="ru-RU"/>
        </w:rPr>
        <w:t>9</w:t>
      </w:r>
      <w:r w:rsidR="003902C9" w:rsidRPr="00C17468">
        <w:rPr>
          <w:rStyle w:val="hps"/>
          <w:rFonts w:ascii="Times New Roman" w:hAnsi="Times New Roman" w:cs="Times New Roman"/>
          <w:iCs/>
          <w:sz w:val="22"/>
          <w:szCs w:val="22"/>
          <w:lang w:val="ru-RU"/>
        </w:rPr>
        <w:t>.2. Якщо за 30 (тридцять) календарних днів до закінчення строку цього Договору жодна зі Сторін не заявить письмово про намір розірвати цей Договір, то він вважається продовженим (пролонгованим) на кожний наступний рік на таких самих умовах. Така пролонгація строку цього Договору можлива без обмеження кількості таких пролонгацій.</w:t>
      </w:r>
    </w:p>
    <w:p w14:paraId="5E404595" w14:textId="6E955D69" w:rsidR="003902C9" w:rsidRPr="00C17468" w:rsidRDefault="002F5F6B" w:rsidP="003902C9">
      <w:pPr>
        <w:spacing w:after="120"/>
        <w:ind w:right="-6"/>
        <w:jc w:val="both"/>
        <w:rPr>
          <w:rStyle w:val="hps"/>
          <w:rFonts w:ascii="Times New Roman" w:hAnsi="Times New Roman" w:cs="Times New Roman"/>
          <w:iCs/>
          <w:sz w:val="22"/>
          <w:szCs w:val="22"/>
          <w:lang w:val="ru-RU"/>
        </w:rPr>
      </w:pPr>
      <w:r w:rsidRPr="00C17468">
        <w:rPr>
          <w:rStyle w:val="hps"/>
          <w:rFonts w:ascii="Times New Roman" w:hAnsi="Times New Roman" w:cs="Times New Roman"/>
          <w:iCs/>
          <w:sz w:val="22"/>
          <w:szCs w:val="22"/>
          <w:lang w:val="ru-RU"/>
        </w:rPr>
        <w:t>9</w:t>
      </w:r>
      <w:r w:rsidR="003902C9" w:rsidRPr="00C17468">
        <w:rPr>
          <w:rStyle w:val="hps"/>
          <w:rFonts w:ascii="Times New Roman" w:hAnsi="Times New Roman" w:cs="Times New Roman"/>
          <w:iCs/>
          <w:sz w:val="22"/>
          <w:szCs w:val="22"/>
          <w:lang w:val="ru-RU"/>
        </w:rPr>
        <w:t>.3. Скановані копії Договору повинні бути засвідчені печатками</w:t>
      </w:r>
      <w:r w:rsidR="00B75D7A">
        <w:rPr>
          <w:rStyle w:val="hps"/>
          <w:rFonts w:ascii="Times New Roman" w:hAnsi="Times New Roman" w:cs="Times New Roman"/>
          <w:iCs/>
          <w:sz w:val="22"/>
          <w:szCs w:val="22"/>
          <w:lang w:val="ru-RU"/>
        </w:rPr>
        <w:t xml:space="preserve"> (при наявності)</w:t>
      </w:r>
      <w:r w:rsidR="003902C9" w:rsidRPr="00C17468">
        <w:rPr>
          <w:rStyle w:val="hps"/>
          <w:rFonts w:ascii="Times New Roman" w:hAnsi="Times New Roman" w:cs="Times New Roman"/>
          <w:iCs/>
          <w:sz w:val="22"/>
          <w:szCs w:val="22"/>
          <w:lang w:val="ru-RU"/>
        </w:rPr>
        <w:t xml:space="preserve"> і підписами Сторін та мають юридичну силу до моменту обміну Сторонами оригіналами цих документів. Оригінали документів повинні бути надіслані не пізніше 10 (десяти) календарних днів з моменту обміну </w:t>
      </w:r>
      <w:r w:rsidR="003902C9" w:rsidRPr="00C17468">
        <w:rPr>
          <w:rStyle w:val="hps"/>
          <w:rFonts w:ascii="Times New Roman" w:hAnsi="Times New Roman" w:cs="Times New Roman"/>
          <w:iCs/>
          <w:sz w:val="22"/>
          <w:szCs w:val="22"/>
          <w:lang w:val="en-US"/>
        </w:rPr>
        <w:t>c</w:t>
      </w:r>
      <w:r w:rsidR="003902C9" w:rsidRPr="00C17468">
        <w:rPr>
          <w:rStyle w:val="hps"/>
          <w:rFonts w:ascii="Times New Roman" w:hAnsi="Times New Roman" w:cs="Times New Roman"/>
          <w:iCs/>
          <w:sz w:val="22"/>
          <w:szCs w:val="22"/>
          <w:lang w:val="ru-RU"/>
        </w:rPr>
        <w:t xml:space="preserve">канованими копіями. </w:t>
      </w:r>
    </w:p>
    <w:p w14:paraId="62BA3FDE" w14:textId="0FB7D141" w:rsidR="003902C9" w:rsidRPr="00C17468" w:rsidRDefault="002F5F6B" w:rsidP="003902C9">
      <w:pPr>
        <w:spacing w:after="120"/>
        <w:ind w:right="-6"/>
        <w:jc w:val="both"/>
        <w:rPr>
          <w:rFonts w:ascii="Times New Roman" w:hAnsi="Times New Roman" w:cs="Times New Roman"/>
          <w:iCs/>
          <w:sz w:val="22"/>
          <w:szCs w:val="22"/>
        </w:rPr>
      </w:pPr>
      <w:r w:rsidRPr="00C17468">
        <w:rPr>
          <w:rStyle w:val="hps"/>
          <w:rFonts w:ascii="Times New Roman" w:hAnsi="Times New Roman" w:cs="Times New Roman"/>
          <w:iCs/>
          <w:sz w:val="22"/>
          <w:szCs w:val="22"/>
        </w:rPr>
        <w:t>9</w:t>
      </w:r>
      <w:r w:rsidR="003902C9" w:rsidRPr="00C17468">
        <w:rPr>
          <w:rStyle w:val="hps"/>
          <w:rFonts w:ascii="Times New Roman" w:hAnsi="Times New Roman" w:cs="Times New Roman"/>
          <w:iCs/>
          <w:sz w:val="22"/>
          <w:szCs w:val="22"/>
        </w:rPr>
        <w:t xml:space="preserve">.4. </w:t>
      </w:r>
      <w:r w:rsidR="003902C9" w:rsidRPr="00C17468">
        <w:rPr>
          <w:rFonts w:ascii="Times New Roman" w:hAnsi="Times New Roman" w:cs="Times New Roman"/>
          <w:iCs/>
          <w:sz w:val="22"/>
          <w:szCs w:val="22"/>
        </w:rPr>
        <w:t>Договір достроково може бути припинений у разі його розірвання за згодою Сторін або одностороннього припинення за ініціативою однієї із Сторін, повідомивши про свій намір іншу Сторону не пізніше за 10 календарних днів до моменту такого припинення Договору.</w:t>
      </w:r>
    </w:p>
    <w:p w14:paraId="1E310037" w14:textId="40DCFE34" w:rsidR="003902C9" w:rsidRPr="00C17468" w:rsidRDefault="002F5F6B" w:rsidP="003902C9">
      <w:pPr>
        <w:tabs>
          <w:tab w:val="left" w:pos="1134"/>
        </w:tabs>
        <w:spacing w:after="120"/>
        <w:ind w:right="-5"/>
        <w:jc w:val="both"/>
        <w:rPr>
          <w:rFonts w:ascii="Times New Roman" w:hAnsi="Times New Roman" w:cs="Times New Roman"/>
          <w:iCs/>
          <w:sz w:val="22"/>
          <w:szCs w:val="22"/>
        </w:rPr>
      </w:pPr>
      <w:r w:rsidRPr="00C17468">
        <w:rPr>
          <w:rFonts w:ascii="Times New Roman" w:hAnsi="Times New Roman" w:cs="Times New Roman"/>
          <w:iCs/>
          <w:sz w:val="22"/>
          <w:szCs w:val="22"/>
        </w:rPr>
        <w:t>9</w:t>
      </w:r>
      <w:r w:rsidR="003902C9" w:rsidRPr="00C17468">
        <w:rPr>
          <w:rFonts w:ascii="Times New Roman" w:hAnsi="Times New Roman" w:cs="Times New Roman"/>
          <w:iCs/>
          <w:sz w:val="22"/>
          <w:szCs w:val="22"/>
        </w:rPr>
        <w:t>.5. Закінчення терміну дії цього Договору має наслідком припинення зобов'язань Сторін, але не звільняє Сторони за Договором від відповідальності за його порушення, якщо такі мали місце при виконанні його умов.</w:t>
      </w:r>
    </w:p>
    <w:p w14:paraId="58E20C48" w14:textId="17942A6C" w:rsidR="003902C9" w:rsidRPr="00C17468" w:rsidRDefault="002F5F6B" w:rsidP="003902C9">
      <w:pPr>
        <w:tabs>
          <w:tab w:val="num" w:pos="1080"/>
        </w:tabs>
        <w:spacing w:after="120"/>
        <w:ind w:right="-5"/>
        <w:jc w:val="both"/>
        <w:rPr>
          <w:rFonts w:ascii="Times New Roman" w:hAnsi="Times New Roman" w:cs="Times New Roman"/>
          <w:iCs/>
          <w:sz w:val="22"/>
          <w:szCs w:val="22"/>
        </w:rPr>
      </w:pPr>
      <w:r w:rsidRPr="00C17468">
        <w:rPr>
          <w:rFonts w:ascii="Times New Roman" w:hAnsi="Times New Roman" w:cs="Times New Roman"/>
          <w:iCs/>
          <w:sz w:val="22"/>
          <w:szCs w:val="22"/>
        </w:rPr>
        <w:t>9</w:t>
      </w:r>
      <w:r w:rsidR="003902C9" w:rsidRPr="00C17468">
        <w:rPr>
          <w:rFonts w:ascii="Times New Roman" w:hAnsi="Times New Roman" w:cs="Times New Roman"/>
          <w:iCs/>
          <w:sz w:val="22"/>
          <w:szCs w:val="22"/>
        </w:rPr>
        <w:t>.</w:t>
      </w:r>
      <w:r w:rsidR="003902C9" w:rsidRPr="00C17468">
        <w:rPr>
          <w:rFonts w:ascii="Times New Roman" w:hAnsi="Times New Roman" w:cs="Times New Roman"/>
          <w:iCs/>
          <w:sz w:val="22"/>
          <w:szCs w:val="22"/>
          <w:lang w:val="ru-RU"/>
        </w:rPr>
        <w:t>6</w:t>
      </w:r>
      <w:r w:rsidR="003902C9" w:rsidRPr="00C17468">
        <w:rPr>
          <w:rFonts w:ascii="Times New Roman" w:hAnsi="Times New Roman" w:cs="Times New Roman"/>
          <w:iCs/>
          <w:sz w:val="22"/>
          <w:szCs w:val="22"/>
        </w:rPr>
        <w:t>. Даний Договір укладено у двох примірниках українською мовою – по одному для кожної із Сторін. Всі примірники мають однакову юридичну силу.</w:t>
      </w:r>
    </w:p>
    <w:p w14:paraId="72FDF8E0" w14:textId="20929E5E" w:rsidR="003902C9" w:rsidRPr="00C17468" w:rsidRDefault="002F5F6B" w:rsidP="003902C9">
      <w:pPr>
        <w:spacing w:after="120"/>
        <w:ind w:right="-5"/>
        <w:jc w:val="both"/>
        <w:rPr>
          <w:rFonts w:ascii="Times New Roman" w:hAnsi="Times New Roman" w:cs="Times New Roman"/>
          <w:iCs/>
          <w:sz w:val="22"/>
          <w:szCs w:val="22"/>
        </w:rPr>
      </w:pPr>
      <w:r w:rsidRPr="00C17468">
        <w:rPr>
          <w:rFonts w:ascii="Times New Roman" w:hAnsi="Times New Roman" w:cs="Times New Roman"/>
          <w:iCs/>
          <w:sz w:val="22"/>
          <w:szCs w:val="22"/>
        </w:rPr>
        <w:lastRenderedPageBreak/>
        <w:t>9.</w:t>
      </w:r>
      <w:r w:rsidR="003902C9" w:rsidRPr="00C17468">
        <w:rPr>
          <w:rFonts w:ascii="Times New Roman" w:hAnsi="Times New Roman" w:cs="Times New Roman"/>
          <w:iCs/>
          <w:sz w:val="22"/>
          <w:szCs w:val="22"/>
          <w:lang w:val="ru-RU"/>
        </w:rPr>
        <w:t>7</w:t>
      </w:r>
      <w:r w:rsidR="003902C9" w:rsidRPr="00C17468">
        <w:rPr>
          <w:rFonts w:ascii="Times New Roman" w:hAnsi="Times New Roman" w:cs="Times New Roman"/>
          <w:iCs/>
          <w:sz w:val="22"/>
          <w:szCs w:val="22"/>
        </w:rPr>
        <w:t>. З усіх питань, які не врегульовані цим Договором, але які прямо чи опосередковано випливають з відносин по Договору, Сторони керуються нормами та положеннями чинного законодавства України, а також Регламент</w:t>
      </w:r>
      <w:r w:rsidR="003902C9" w:rsidRPr="00C17468">
        <w:rPr>
          <w:rFonts w:ascii="Times New Roman" w:hAnsi="Times New Roman" w:cs="Times New Roman"/>
          <w:iCs/>
          <w:sz w:val="22"/>
          <w:szCs w:val="22"/>
          <w:lang w:val="ru-RU"/>
        </w:rPr>
        <w:t>ом</w:t>
      </w:r>
      <w:r w:rsidR="003902C9" w:rsidRPr="00C17468">
        <w:rPr>
          <w:rFonts w:ascii="Times New Roman" w:hAnsi="Times New Roman" w:cs="Times New Roman"/>
          <w:iCs/>
          <w:sz w:val="22"/>
          <w:szCs w:val="22"/>
        </w:rPr>
        <w:t>.</w:t>
      </w:r>
    </w:p>
    <w:p w14:paraId="14419799" w14:textId="2193BDA3" w:rsidR="003902C9" w:rsidRPr="00C17468" w:rsidRDefault="002F5F6B" w:rsidP="003902C9">
      <w:pPr>
        <w:spacing w:after="120"/>
        <w:ind w:right="-5"/>
        <w:jc w:val="both"/>
        <w:rPr>
          <w:rFonts w:ascii="Times New Roman" w:hAnsi="Times New Roman" w:cs="Times New Roman"/>
          <w:iCs/>
          <w:sz w:val="22"/>
          <w:szCs w:val="22"/>
        </w:rPr>
      </w:pPr>
      <w:r w:rsidRPr="00C17468">
        <w:rPr>
          <w:rFonts w:ascii="Times New Roman" w:hAnsi="Times New Roman" w:cs="Times New Roman"/>
          <w:iCs/>
          <w:sz w:val="22"/>
          <w:szCs w:val="22"/>
        </w:rPr>
        <w:t>9</w:t>
      </w:r>
      <w:r w:rsidR="003902C9" w:rsidRPr="00C17468">
        <w:rPr>
          <w:rFonts w:ascii="Times New Roman" w:hAnsi="Times New Roman" w:cs="Times New Roman"/>
          <w:iCs/>
          <w:sz w:val="22"/>
          <w:szCs w:val="22"/>
        </w:rPr>
        <w:t>.</w:t>
      </w:r>
      <w:r w:rsidR="003902C9" w:rsidRPr="00C17468">
        <w:rPr>
          <w:rFonts w:ascii="Times New Roman" w:hAnsi="Times New Roman" w:cs="Times New Roman"/>
          <w:iCs/>
          <w:sz w:val="22"/>
          <w:szCs w:val="22"/>
          <w:lang w:val="ru-RU"/>
        </w:rPr>
        <w:t>8</w:t>
      </w:r>
      <w:r w:rsidR="003902C9" w:rsidRPr="00C17468">
        <w:rPr>
          <w:rFonts w:ascii="Times New Roman" w:hAnsi="Times New Roman" w:cs="Times New Roman"/>
          <w:iCs/>
          <w:sz w:val="22"/>
          <w:szCs w:val="22"/>
        </w:rPr>
        <w:t>. Усі спори, що виникають у зв</w:t>
      </w:r>
      <w:r w:rsidR="003902C9" w:rsidRPr="00C17468">
        <w:rPr>
          <w:rFonts w:ascii="Times New Roman" w:hAnsi="Times New Roman" w:cs="Times New Roman"/>
          <w:iCs/>
          <w:sz w:val="22"/>
          <w:szCs w:val="22"/>
          <w:lang w:val="ru-RU"/>
        </w:rPr>
        <w:t>’</w:t>
      </w:r>
      <w:r w:rsidR="003902C9" w:rsidRPr="00C17468">
        <w:rPr>
          <w:rFonts w:ascii="Times New Roman" w:hAnsi="Times New Roman" w:cs="Times New Roman"/>
          <w:iCs/>
          <w:sz w:val="22"/>
          <w:szCs w:val="22"/>
        </w:rPr>
        <w:t>язку з даним Договором Сторони вирішують шляхом переговорів. У разі неможливості врегулювання спору шляхом переговорів, Сторони вправі на їх вирішення в судовому порядку, відповідно до чинного законодавства України.</w:t>
      </w:r>
    </w:p>
    <w:p w14:paraId="3361838D" w14:textId="6D0BFB8C" w:rsidR="003902C9" w:rsidRPr="00C17468" w:rsidRDefault="002F5F6B" w:rsidP="003902C9">
      <w:pPr>
        <w:tabs>
          <w:tab w:val="left" w:pos="0"/>
        </w:tabs>
        <w:spacing w:after="120"/>
        <w:jc w:val="both"/>
        <w:rPr>
          <w:rFonts w:ascii="Times New Roman" w:hAnsi="Times New Roman" w:cs="Times New Roman"/>
          <w:iCs/>
          <w:sz w:val="22"/>
          <w:szCs w:val="22"/>
        </w:rPr>
      </w:pPr>
      <w:r w:rsidRPr="00C17468">
        <w:rPr>
          <w:rFonts w:ascii="Times New Roman" w:hAnsi="Times New Roman" w:cs="Times New Roman"/>
          <w:iCs/>
          <w:sz w:val="22"/>
          <w:szCs w:val="22"/>
        </w:rPr>
        <w:t>9</w:t>
      </w:r>
      <w:r w:rsidR="003902C9" w:rsidRPr="00C17468">
        <w:rPr>
          <w:rFonts w:ascii="Times New Roman" w:hAnsi="Times New Roman" w:cs="Times New Roman"/>
          <w:iCs/>
          <w:sz w:val="22"/>
          <w:szCs w:val="22"/>
        </w:rPr>
        <w:t>.9. Всі додатки та доповнення до цього Договору є його невід'ємною частиною.</w:t>
      </w:r>
    </w:p>
    <w:p w14:paraId="3F009030" w14:textId="3C43E64A" w:rsidR="003902C9" w:rsidRPr="00C17468" w:rsidRDefault="002F5F6B" w:rsidP="003902C9">
      <w:pPr>
        <w:tabs>
          <w:tab w:val="left" w:pos="567"/>
        </w:tabs>
        <w:spacing w:after="120"/>
        <w:jc w:val="both"/>
        <w:rPr>
          <w:rFonts w:ascii="Times New Roman" w:hAnsi="Times New Roman" w:cs="Times New Roman"/>
          <w:iCs/>
          <w:sz w:val="22"/>
          <w:szCs w:val="22"/>
        </w:rPr>
      </w:pPr>
      <w:r w:rsidRPr="00C17468">
        <w:rPr>
          <w:rFonts w:ascii="Times New Roman" w:hAnsi="Times New Roman" w:cs="Times New Roman"/>
          <w:iCs/>
          <w:sz w:val="22"/>
          <w:szCs w:val="22"/>
        </w:rPr>
        <w:t>9</w:t>
      </w:r>
      <w:r w:rsidR="003902C9" w:rsidRPr="00C17468">
        <w:rPr>
          <w:rFonts w:ascii="Times New Roman" w:hAnsi="Times New Roman" w:cs="Times New Roman"/>
          <w:iCs/>
          <w:sz w:val="22"/>
          <w:szCs w:val="22"/>
        </w:rPr>
        <w:t>.10. Договір укладено при повному розумінні Сторонами предмету Договору. Всі домовленості (як усні так і письмові), що стосуються предмету Договору є недійсними з моменту вступу в силу цього Договору.</w:t>
      </w:r>
    </w:p>
    <w:p w14:paraId="13A864B8" w14:textId="0A7069B7" w:rsidR="003902C9" w:rsidRPr="00C17468" w:rsidRDefault="002F5F6B" w:rsidP="003902C9">
      <w:pPr>
        <w:tabs>
          <w:tab w:val="left" w:pos="567"/>
        </w:tabs>
        <w:spacing w:after="120"/>
        <w:jc w:val="both"/>
        <w:rPr>
          <w:rFonts w:ascii="Times New Roman" w:hAnsi="Times New Roman" w:cs="Times New Roman"/>
          <w:iCs/>
          <w:sz w:val="22"/>
          <w:szCs w:val="22"/>
        </w:rPr>
      </w:pPr>
      <w:r w:rsidRPr="00C17468">
        <w:rPr>
          <w:rFonts w:ascii="Times New Roman" w:hAnsi="Times New Roman" w:cs="Times New Roman"/>
          <w:iCs/>
          <w:sz w:val="22"/>
          <w:szCs w:val="22"/>
        </w:rPr>
        <w:t>9</w:t>
      </w:r>
      <w:r w:rsidR="003902C9" w:rsidRPr="00C17468">
        <w:rPr>
          <w:rFonts w:ascii="Times New Roman" w:hAnsi="Times New Roman" w:cs="Times New Roman"/>
          <w:iCs/>
          <w:sz w:val="22"/>
          <w:szCs w:val="22"/>
        </w:rPr>
        <w:t xml:space="preserve">.11. Зобов'язання Організатора та Користувача, передбачені цим Договором, можуть бути передані третій особі, лише за згодою Сторін, що оформляється додатковою угодою. </w:t>
      </w:r>
    </w:p>
    <w:p w14:paraId="3E2CB42C" w14:textId="71ED1648" w:rsidR="003902C9" w:rsidRPr="00C17468" w:rsidRDefault="002F5F6B" w:rsidP="003902C9">
      <w:pPr>
        <w:tabs>
          <w:tab w:val="left" w:pos="567"/>
        </w:tabs>
        <w:spacing w:after="120"/>
        <w:jc w:val="both"/>
        <w:rPr>
          <w:rFonts w:ascii="Times New Roman" w:hAnsi="Times New Roman" w:cs="Times New Roman"/>
          <w:iCs/>
          <w:sz w:val="22"/>
          <w:szCs w:val="22"/>
        </w:rPr>
      </w:pPr>
      <w:r w:rsidRPr="00C17468">
        <w:rPr>
          <w:rFonts w:ascii="Times New Roman" w:hAnsi="Times New Roman" w:cs="Times New Roman"/>
          <w:iCs/>
          <w:sz w:val="22"/>
          <w:szCs w:val="22"/>
        </w:rPr>
        <w:t>9</w:t>
      </w:r>
      <w:r w:rsidR="003902C9" w:rsidRPr="00C17468">
        <w:rPr>
          <w:rFonts w:ascii="Times New Roman" w:hAnsi="Times New Roman" w:cs="Times New Roman"/>
          <w:iCs/>
          <w:sz w:val="22"/>
          <w:szCs w:val="22"/>
        </w:rPr>
        <w:t>.12. Своїм підписом під цим Договором представники кожної із Сторін Договору відповідно до Закону України «Про захист персональних даних» надають іншій Стороні повну, однозначну, беззастережну згоду (дозвіл) на обробку персональних даних у письмовій та/або електронній формі в обсязі, що міститься у цьому Договорі, рахунках, актах, накладних та інших документах, що стосуються цього Договору (П.І.П., посада, контактний телефон, електронна адреса тощо), з метою забезпечення реалізації цивільно-правових, господарсько-правових, адміністративно-правових, податкових відносин та відносин у сфері бухгалтерського обліку, а також передачу персональних даних третім особам у випадках, передбачених законодавством України. Сторони підтверджують та гарантують, що передача персональних даних працівників, задіяних у виконанні умов даного Договору, здійснюється у порядку передбаченому чинним законодавством України та від таких працівників отримана згода на їх передачу та обробку.</w:t>
      </w:r>
    </w:p>
    <w:p w14:paraId="5408C0D8" w14:textId="15EAFC6F" w:rsidR="003902C9" w:rsidRPr="00C17468" w:rsidRDefault="002F5F6B" w:rsidP="003902C9">
      <w:pPr>
        <w:tabs>
          <w:tab w:val="left" w:pos="567"/>
        </w:tabs>
        <w:spacing w:after="120"/>
        <w:jc w:val="both"/>
        <w:rPr>
          <w:rFonts w:ascii="Times New Roman" w:hAnsi="Times New Roman" w:cs="Times New Roman"/>
          <w:iCs/>
          <w:sz w:val="22"/>
          <w:szCs w:val="22"/>
        </w:rPr>
      </w:pPr>
      <w:r w:rsidRPr="00C17468">
        <w:rPr>
          <w:rFonts w:ascii="Times New Roman" w:hAnsi="Times New Roman" w:cs="Times New Roman"/>
          <w:iCs/>
          <w:sz w:val="22"/>
          <w:szCs w:val="22"/>
        </w:rPr>
        <w:t>9</w:t>
      </w:r>
      <w:r w:rsidR="003902C9" w:rsidRPr="00C17468">
        <w:rPr>
          <w:rFonts w:ascii="Times New Roman" w:hAnsi="Times New Roman" w:cs="Times New Roman"/>
          <w:iCs/>
          <w:sz w:val="22"/>
          <w:szCs w:val="22"/>
        </w:rPr>
        <w:t>.13. Кор</w:t>
      </w:r>
      <w:r w:rsidR="00AB7704">
        <w:rPr>
          <w:rFonts w:ascii="Times New Roman" w:hAnsi="Times New Roman" w:cs="Times New Roman"/>
          <w:iCs/>
          <w:sz w:val="22"/>
          <w:szCs w:val="22"/>
        </w:rPr>
        <w:t>и</w:t>
      </w:r>
      <w:r w:rsidR="003902C9" w:rsidRPr="00C17468">
        <w:rPr>
          <w:rFonts w:ascii="Times New Roman" w:hAnsi="Times New Roman" w:cs="Times New Roman"/>
          <w:iCs/>
          <w:sz w:val="22"/>
          <w:szCs w:val="22"/>
        </w:rPr>
        <w:t>стувач підтверджує, що йому було повідомлено про його права, визначені Законом України «Про захист персональних даних», мету збору даних та осіб, яким передається його персональні дані. При цьому Організатор забезпечує обробку персональних даних Учасника  виключно з метою надання персональних параметрів доступу до роботи електронної торгової системи на умовах цього Договору.</w:t>
      </w:r>
    </w:p>
    <w:p w14:paraId="7523EC5B" w14:textId="6A5D4B44" w:rsidR="002F5F6B" w:rsidRPr="00AB3DDC" w:rsidRDefault="002F5F6B" w:rsidP="00800866">
      <w:pPr>
        <w:tabs>
          <w:tab w:val="left" w:pos="567"/>
        </w:tabs>
        <w:jc w:val="both"/>
        <w:rPr>
          <w:rFonts w:ascii="Times New Roman" w:hAnsi="Times New Roman" w:cs="Times New Roman"/>
          <w:iCs/>
          <w:vanish/>
          <w:sz w:val="22"/>
          <w:szCs w:val="22"/>
        </w:rPr>
      </w:pPr>
      <w:r w:rsidRPr="00C17468">
        <w:rPr>
          <w:rFonts w:ascii="Times New Roman" w:hAnsi="Times New Roman" w:cs="Times New Roman"/>
          <w:iCs/>
          <w:sz w:val="22"/>
          <w:szCs w:val="22"/>
        </w:rPr>
        <w:t>9</w:t>
      </w:r>
      <w:r w:rsidR="003902C9" w:rsidRPr="00C17468">
        <w:rPr>
          <w:rFonts w:ascii="Times New Roman" w:hAnsi="Times New Roman" w:cs="Times New Roman"/>
          <w:iCs/>
          <w:sz w:val="22"/>
          <w:szCs w:val="22"/>
        </w:rPr>
        <w:t>.14. Якщо одне або декілька положень цього Договору будуть визнані недійсними або такими, що не відповідають положенням законодавства України, чинного на момент укладення Договору, Сторони погоджуються, що недійсність даного пункту не впливає на дійсність та чинність Договору в цілому.</w:t>
      </w:r>
    </w:p>
    <w:p w14:paraId="181D51F0" w14:textId="77777777" w:rsidR="00800866" w:rsidRPr="00800866" w:rsidRDefault="00800866" w:rsidP="00800866">
      <w:pPr>
        <w:tabs>
          <w:tab w:val="left" w:pos="567"/>
        </w:tabs>
        <w:jc w:val="both"/>
        <w:rPr>
          <w:rFonts w:ascii="Times New Roman" w:hAnsi="Times New Roman" w:cs="Times New Roman"/>
          <w:iCs/>
          <w:sz w:val="22"/>
          <w:szCs w:val="22"/>
        </w:rPr>
      </w:pPr>
    </w:p>
    <w:p w14:paraId="6A8A6DF5" w14:textId="78894B82" w:rsidR="002F5F6B" w:rsidRPr="00800866" w:rsidRDefault="002F5F6B" w:rsidP="00800866">
      <w:pPr>
        <w:pStyle w:val="a8"/>
        <w:ind w:left="360"/>
        <w:jc w:val="center"/>
        <w:rPr>
          <w:rFonts w:ascii="Times New Roman" w:hAnsi="Times New Roman"/>
          <w:sz w:val="22"/>
          <w:szCs w:val="22"/>
        </w:rPr>
      </w:pPr>
      <w:r w:rsidRPr="00C17468">
        <w:rPr>
          <w:rFonts w:ascii="Times New Roman" w:eastAsia="Times New Roman" w:hAnsi="Times New Roman" w:cs="Times New Roman"/>
          <w:b/>
          <w:bCs/>
          <w:iCs/>
          <w:color w:val="333333"/>
          <w:sz w:val="22"/>
          <w:szCs w:val="22"/>
          <w:lang w:eastAsia="ru-RU"/>
        </w:rPr>
        <w:t xml:space="preserve">10. </w:t>
      </w:r>
      <w:r w:rsidR="00800866" w:rsidRPr="0054579B">
        <w:rPr>
          <w:rFonts w:ascii="Times New Roman" w:hAnsi="Times New Roman"/>
          <w:b/>
          <w:sz w:val="22"/>
          <w:szCs w:val="22"/>
        </w:rPr>
        <w:t>МІСЦЕЗНАХОДЖЕННЯ ТА БАНКІВСЬКІ РЕКВІЗИТИ СТОРІН</w:t>
      </w:r>
    </w:p>
    <w:p w14:paraId="76F3E6B6" w14:textId="77777777" w:rsidR="002F5F6B" w:rsidRPr="00C17468" w:rsidRDefault="002F5F6B" w:rsidP="002F5F6B">
      <w:pPr>
        <w:ind w:right="-5"/>
        <w:jc w:val="center"/>
        <w:rPr>
          <w:rFonts w:ascii="Times New Roman" w:hAnsi="Times New Roman" w:cs="Times New Roman"/>
          <w:b/>
          <w:iCs/>
          <w:sz w:val="22"/>
          <w:szCs w:val="22"/>
        </w:rPr>
      </w:pPr>
    </w:p>
    <w:tbl>
      <w:tblPr>
        <w:tblW w:w="9356" w:type="dxa"/>
        <w:tblInd w:w="-5" w:type="dxa"/>
        <w:tblLook w:val="0000" w:firstRow="0" w:lastRow="0" w:firstColumn="0" w:lastColumn="0" w:noHBand="0" w:noVBand="0"/>
      </w:tblPr>
      <w:tblGrid>
        <w:gridCol w:w="4678"/>
        <w:gridCol w:w="4678"/>
      </w:tblGrid>
      <w:tr w:rsidR="00A93157" w:rsidRPr="00C17468" w14:paraId="0F72F990" w14:textId="77777777" w:rsidTr="00AB3DDC">
        <w:trPr>
          <w:trHeight w:val="178"/>
        </w:trPr>
        <w:tc>
          <w:tcPr>
            <w:tcW w:w="4678" w:type="dxa"/>
          </w:tcPr>
          <w:p w14:paraId="05E6D320" w14:textId="77777777" w:rsidR="002F5F6B" w:rsidRPr="00C17468" w:rsidRDefault="002F5F6B" w:rsidP="0047290F">
            <w:pPr>
              <w:rPr>
                <w:rFonts w:ascii="Times New Roman" w:hAnsi="Times New Roman" w:cs="Times New Roman"/>
                <w:b/>
                <w:iCs/>
                <w:sz w:val="22"/>
                <w:szCs w:val="22"/>
              </w:rPr>
            </w:pPr>
            <w:r w:rsidRPr="00C17468">
              <w:rPr>
                <w:rFonts w:ascii="Times New Roman" w:hAnsi="Times New Roman" w:cs="Times New Roman"/>
                <w:b/>
                <w:iCs/>
                <w:sz w:val="22"/>
                <w:szCs w:val="22"/>
              </w:rPr>
              <w:t xml:space="preserve">Організатор : </w:t>
            </w:r>
          </w:p>
          <w:p w14:paraId="3F8DA127" w14:textId="5E421A30" w:rsidR="002F5F6B" w:rsidRPr="00C17468" w:rsidRDefault="002F5F6B" w:rsidP="0047290F">
            <w:pPr>
              <w:rPr>
                <w:rFonts w:ascii="Times New Roman" w:hAnsi="Times New Roman" w:cs="Times New Roman"/>
                <w:b/>
                <w:iCs/>
                <w:sz w:val="22"/>
                <w:szCs w:val="22"/>
              </w:rPr>
            </w:pPr>
            <w:r w:rsidRPr="00C17468">
              <w:rPr>
                <w:rFonts w:ascii="Times New Roman" w:hAnsi="Times New Roman" w:cs="Times New Roman"/>
                <w:b/>
                <w:iCs/>
                <w:sz w:val="22"/>
                <w:szCs w:val="22"/>
              </w:rPr>
              <w:t>Товариство з обмеженою відповідальністю «Всеукраїнський лісовий майданчик»</w:t>
            </w:r>
          </w:p>
          <w:p w14:paraId="28F379AF" w14:textId="77777777" w:rsidR="003446E1" w:rsidRPr="00C17468" w:rsidRDefault="003446E1" w:rsidP="0047290F">
            <w:pPr>
              <w:rPr>
                <w:rFonts w:ascii="Times New Roman" w:hAnsi="Times New Roman" w:cs="Times New Roman"/>
                <w:b/>
                <w:iCs/>
                <w:sz w:val="22"/>
                <w:szCs w:val="22"/>
              </w:rPr>
            </w:pPr>
          </w:p>
          <w:p w14:paraId="019C0CE1" w14:textId="77777777" w:rsidR="002F5F6B" w:rsidRPr="00C17468" w:rsidRDefault="002F5F6B" w:rsidP="0047290F">
            <w:pPr>
              <w:rPr>
                <w:rFonts w:ascii="Times New Roman" w:hAnsi="Times New Roman" w:cs="Times New Roman"/>
                <w:iCs/>
                <w:sz w:val="22"/>
                <w:szCs w:val="22"/>
              </w:rPr>
            </w:pPr>
            <w:r w:rsidRPr="00C17468">
              <w:rPr>
                <w:rFonts w:ascii="Times New Roman" w:hAnsi="Times New Roman" w:cs="Times New Roman"/>
                <w:iCs/>
                <w:sz w:val="22"/>
                <w:szCs w:val="22"/>
              </w:rPr>
              <w:t>10014, м. Житомир, вул. Перемоги, 4</w:t>
            </w:r>
          </w:p>
          <w:p w14:paraId="5AA6D7D9" w14:textId="1BB194E7" w:rsidR="002F5F6B" w:rsidRPr="00C17468" w:rsidRDefault="003446E1" w:rsidP="0047290F">
            <w:pPr>
              <w:rPr>
                <w:rFonts w:ascii="Times New Roman" w:hAnsi="Times New Roman" w:cs="Times New Roman"/>
                <w:iCs/>
                <w:sz w:val="22"/>
                <w:szCs w:val="22"/>
              </w:rPr>
            </w:pPr>
            <w:r w:rsidRPr="00C17468">
              <w:rPr>
                <w:rFonts w:ascii="Times New Roman" w:hAnsi="Times New Roman" w:cs="Times New Roman"/>
                <w:iCs/>
                <w:sz w:val="22"/>
                <w:szCs w:val="22"/>
              </w:rPr>
              <w:t>К</w:t>
            </w:r>
            <w:r w:rsidR="002F5F6B" w:rsidRPr="00C17468">
              <w:rPr>
                <w:rFonts w:ascii="Times New Roman" w:hAnsi="Times New Roman" w:cs="Times New Roman"/>
                <w:iCs/>
                <w:sz w:val="22"/>
                <w:szCs w:val="22"/>
              </w:rPr>
              <w:t>од ЄДРПОУ</w:t>
            </w:r>
            <w:r w:rsidRPr="00C17468">
              <w:rPr>
                <w:rFonts w:ascii="Times New Roman" w:hAnsi="Times New Roman" w:cs="Times New Roman"/>
                <w:iCs/>
                <w:sz w:val="22"/>
                <w:szCs w:val="22"/>
              </w:rPr>
              <w:t>:</w:t>
            </w:r>
            <w:r w:rsidR="002F5F6B" w:rsidRPr="00C17468">
              <w:rPr>
                <w:rFonts w:ascii="Times New Roman" w:hAnsi="Times New Roman" w:cs="Times New Roman"/>
                <w:iCs/>
                <w:sz w:val="22"/>
                <w:szCs w:val="22"/>
              </w:rPr>
              <w:t xml:space="preserve"> 44169435</w:t>
            </w:r>
          </w:p>
          <w:p w14:paraId="269BBCD8" w14:textId="5A46DFAA" w:rsidR="003446E1" w:rsidRPr="00AF64DE" w:rsidRDefault="003446E1" w:rsidP="0047290F">
            <w:pPr>
              <w:rPr>
                <w:rFonts w:ascii="Times New Roman" w:hAnsi="Times New Roman" w:cs="Times New Roman"/>
                <w:iCs/>
                <w:sz w:val="22"/>
                <w:szCs w:val="22"/>
              </w:rPr>
            </w:pPr>
            <w:r w:rsidRPr="001E73EA">
              <w:rPr>
                <w:rFonts w:ascii="Times New Roman" w:hAnsi="Times New Roman" w:cs="Times New Roman"/>
                <w:iCs/>
                <w:sz w:val="22"/>
                <w:szCs w:val="22"/>
              </w:rPr>
              <w:t>IBAN:</w:t>
            </w:r>
            <w:r w:rsidR="002F5F6B" w:rsidRPr="001E73EA">
              <w:rPr>
                <w:rFonts w:ascii="Times New Roman" w:hAnsi="Times New Roman" w:cs="Times New Roman"/>
                <w:iCs/>
                <w:sz w:val="22"/>
                <w:szCs w:val="22"/>
              </w:rPr>
              <w:t xml:space="preserve">UA </w:t>
            </w:r>
            <w:r w:rsidR="001E73EA" w:rsidRPr="00AF64DE">
              <w:rPr>
                <w:rFonts w:ascii="Times New Roman" w:hAnsi="Times New Roman" w:cs="Times New Roman"/>
                <w:iCs/>
                <w:sz w:val="22"/>
                <w:szCs w:val="22"/>
              </w:rPr>
              <w:t>29</w:t>
            </w:r>
            <w:r w:rsidR="002F5F6B" w:rsidRPr="001E73EA">
              <w:rPr>
                <w:rFonts w:ascii="Times New Roman" w:hAnsi="Times New Roman" w:cs="Times New Roman"/>
                <w:iCs/>
                <w:sz w:val="22"/>
                <w:szCs w:val="22"/>
              </w:rPr>
              <w:t>300614000002600</w:t>
            </w:r>
            <w:r w:rsidR="001E73EA" w:rsidRPr="00AF64DE">
              <w:rPr>
                <w:rFonts w:ascii="Times New Roman" w:hAnsi="Times New Roman" w:cs="Times New Roman"/>
                <w:iCs/>
                <w:sz w:val="22"/>
                <w:szCs w:val="22"/>
              </w:rPr>
              <w:t>2500387605</w:t>
            </w:r>
          </w:p>
          <w:p w14:paraId="7A3C2CD5" w14:textId="5162D518" w:rsidR="003446E1" w:rsidRPr="00694852" w:rsidRDefault="003446E1" w:rsidP="0047290F">
            <w:pPr>
              <w:rPr>
                <w:rFonts w:ascii="Times New Roman" w:hAnsi="Times New Roman" w:cs="Times New Roman"/>
                <w:iCs/>
                <w:sz w:val="22"/>
                <w:szCs w:val="22"/>
              </w:rPr>
            </w:pPr>
            <w:r w:rsidRPr="00C17468">
              <w:rPr>
                <w:rFonts w:ascii="Times New Roman" w:hAnsi="Times New Roman" w:cs="Times New Roman"/>
                <w:iCs/>
                <w:sz w:val="22"/>
                <w:szCs w:val="22"/>
              </w:rPr>
              <w:t>МФО</w:t>
            </w:r>
            <w:r w:rsidR="002F5F6B" w:rsidRPr="00C17468">
              <w:rPr>
                <w:rFonts w:ascii="Times New Roman" w:hAnsi="Times New Roman" w:cs="Times New Roman"/>
                <w:iCs/>
                <w:sz w:val="22"/>
                <w:szCs w:val="22"/>
              </w:rPr>
              <w:t xml:space="preserve"> </w:t>
            </w:r>
            <w:r w:rsidR="00694852">
              <w:rPr>
                <w:rFonts w:ascii="Times New Roman" w:hAnsi="Times New Roman" w:cs="Times New Roman"/>
                <w:iCs/>
                <w:sz w:val="22"/>
                <w:szCs w:val="22"/>
              </w:rPr>
              <w:t>300614</w:t>
            </w:r>
          </w:p>
          <w:p w14:paraId="265177C1" w14:textId="77777777" w:rsidR="00A93157" w:rsidRDefault="002F5F6B" w:rsidP="0047290F">
            <w:pPr>
              <w:rPr>
                <w:rFonts w:ascii="Times New Roman" w:hAnsi="Times New Roman" w:cs="Times New Roman"/>
                <w:iCs/>
                <w:sz w:val="22"/>
                <w:szCs w:val="22"/>
              </w:rPr>
            </w:pPr>
            <w:r w:rsidRPr="00C17468">
              <w:rPr>
                <w:rFonts w:ascii="Times New Roman" w:hAnsi="Times New Roman" w:cs="Times New Roman"/>
                <w:iCs/>
                <w:sz w:val="22"/>
                <w:szCs w:val="22"/>
              </w:rPr>
              <w:t xml:space="preserve">АТ «КРЕДІ АГРІКОЛЬ БАНК» </w:t>
            </w:r>
          </w:p>
          <w:p w14:paraId="7D65A49C" w14:textId="50A151CE" w:rsidR="002F5F6B" w:rsidRPr="00C17468" w:rsidRDefault="002F5F6B" w:rsidP="0047290F">
            <w:pPr>
              <w:rPr>
                <w:rFonts w:ascii="Times New Roman" w:hAnsi="Times New Roman" w:cs="Times New Roman"/>
                <w:iCs/>
                <w:sz w:val="22"/>
                <w:szCs w:val="22"/>
              </w:rPr>
            </w:pPr>
            <w:r w:rsidRPr="00C17468">
              <w:rPr>
                <w:rFonts w:ascii="Times New Roman" w:hAnsi="Times New Roman" w:cs="Times New Roman"/>
                <w:iCs/>
                <w:sz w:val="22"/>
                <w:szCs w:val="22"/>
              </w:rPr>
              <w:t>у</w:t>
            </w:r>
            <w:r w:rsidR="00B75D7A">
              <w:rPr>
                <w:rFonts w:ascii="Times New Roman" w:hAnsi="Times New Roman" w:cs="Times New Roman"/>
                <w:iCs/>
                <w:sz w:val="22"/>
                <w:szCs w:val="22"/>
              </w:rPr>
              <w:t xml:space="preserve"> </w:t>
            </w:r>
            <w:r w:rsidRPr="00C17468">
              <w:rPr>
                <w:rFonts w:ascii="Times New Roman" w:hAnsi="Times New Roman" w:cs="Times New Roman"/>
                <w:iCs/>
                <w:sz w:val="22"/>
                <w:szCs w:val="22"/>
              </w:rPr>
              <w:t>м. Житомир</w:t>
            </w:r>
          </w:p>
          <w:p w14:paraId="3F68E451" w14:textId="77777777" w:rsidR="002F5F6B" w:rsidRPr="00C17468" w:rsidRDefault="002F5F6B" w:rsidP="0047290F">
            <w:pPr>
              <w:rPr>
                <w:rFonts w:ascii="Times New Roman" w:hAnsi="Times New Roman" w:cs="Times New Roman"/>
                <w:iCs/>
                <w:sz w:val="22"/>
                <w:szCs w:val="22"/>
              </w:rPr>
            </w:pPr>
            <w:r w:rsidRPr="00C17468">
              <w:rPr>
                <w:rFonts w:ascii="Times New Roman" w:hAnsi="Times New Roman" w:cs="Times New Roman"/>
                <w:iCs/>
                <w:sz w:val="22"/>
                <w:szCs w:val="22"/>
              </w:rPr>
              <w:t>МФО 300614</w:t>
            </w:r>
          </w:p>
          <w:p w14:paraId="360BC3C7" w14:textId="77777777" w:rsidR="002F5F6B" w:rsidRPr="00C17468" w:rsidRDefault="002F5F6B" w:rsidP="0047290F">
            <w:pPr>
              <w:rPr>
                <w:rFonts w:ascii="Times New Roman" w:hAnsi="Times New Roman" w:cs="Times New Roman"/>
                <w:iCs/>
                <w:sz w:val="22"/>
                <w:szCs w:val="22"/>
                <w:lang w:val="ru-RU"/>
              </w:rPr>
            </w:pPr>
            <w:r w:rsidRPr="00C17468">
              <w:rPr>
                <w:rFonts w:ascii="Times New Roman" w:hAnsi="Times New Roman" w:cs="Times New Roman"/>
                <w:iCs/>
                <w:sz w:val="22"/>
                <w:szCs w:val="22"/>
              </w:rPr>
              <w:t>тел.: (0412) 43-21-8</w:t>
            </w:r>
            <w:r w:rsidRPr="00C17468">
              <w:rPr>
                <w:rFonts w:ascii="Times New Roman" w:hAnsi="Times New Roman" w:cs="Times New Roman"/>
                <w:iCs/>
                <w:sz w:val="22"/>
                <w:szCs w:val="22"/>
                <w:lang w:val="ru-RU"/>
              </w:rPr>
              <w:t>0</w:t>
            </w:r>
          </w:p>
          <w:p w14:paraId="7C6286A6" w14:textId="3C514334" w:rsidR="002F5F6B" w:rsidRPr="00C17468" w:rsidRDefault="002F5F6B" w:rsidP="0047290F">
            <w:pPr>
              <w:rPr>
                <w:rFonts w:ascii="Times New Roman" w:hAnsi="Times New Roman" w:cs="Times New Roman"/>
                <w:iCs/>
                <w:sz w:val="22"/>
                <w:szCs w:val="22"/>
              </w:rPr>
            </w:pPr>
            <w:r w:rsidRPr="00C17468">
              <w:rPr>
                <w:rFonts w:ascii="Times New Roman" w:hAnsi="Times New Roman" w:cs="Times New Roman"/>
                <w:iCs/>
                <w:sz w:val="22"/>
                <w:szCs w:val="22"/>
              </w:rPr>
              <w:t>е</w:t>
            </w:r>
            <w:r w:rsidRPr="00C17468">
              <w:rPr>
                <w:rFonts w:ascii="Times New Roman" w:hAnsi="Times New Roman" w:cs="Times New Roman"/>
                <w:iCs/>
                <w:sz w:val="22"/>
                <w:szCs w:val="22"/>
                <w:lang w:val="en-US"/>
              </w:rPr>
              <w:t>mail</w:t>
            </w:r>
            <w:r w:rsidRPr="00C17468">
              <w:rPr>
                <w:rFonts w:ascii="Times New Roman" w:hAnsi="Times New Roman" w:cs="Times New Roman"/>
                <w:iCs/>
                <w:sz w:val="22"/>
                <w:szCs w:val="22"/>
              </w:rPr>
              <w:t xml:space="preserve">: </w:t>
            </w:r>
            <w:hyperlink r:id="rId9" w:history="1">
              <w:r w:rsidR="00086A9B">
                <w:rPr>
                  <w:rStyle w:val="a3"/>
                  <w:rFonts w:ascii="Times New Roman" w:hAnsi="Times New Roman" w:cs="Times New Roman"/>
                  <w:iCs/>
                  <w:sz w:val="22"/>
                  <w:szCs w:val="22"/>
                  <w:lang w:val="en-US"/>
                </w:rPr>
                <w:t>info@awex.com.ua</w:t>
              </w:r>
            </w:hyperlink>
          </w:p>
          <w:p w14:paraId="6AD49AF1" w14:textId="77777777" w:rsidR="002F5F6B" w:rsidRPr="00C17468" w:rsidRDefault="002F5F6B" w:rsidP="0047290F">
            <w:pPr>
              <w:rPr>
                <w:rFonts w:ascii="Times New Roman" w:hAnsi="Times New Roman" w:cs="Times New Roman"/>
                <w:iCs/>
                <w:sz w:val="22"/>
                <w:szCs w:val="22"/>
              </w:rPr>
            </w:pPr>
          </w:p>
          <w:p w14:paraId="79490D81" w14:textId="77777777" w:rsidR="002F5F6B" w:rsidRPr="00C17468" w:rsidRDefault="002F5F6B" w:rsidP="0047290F">
            <w:pPr>
              <w:rPr>
                <w:rFonts w:ascii="Times New Roman" w:hAnsi="Times New Roman" w:cs="Times New Roman"/>
                <w:b/>
                <w:iCs/>
                <w:sz w:val="22"/>
                <w:szCs w:val="22"/>
              </w:rPr>
            </w:pPr>
            <w:r w:rsidRPr="00C17468">
              <w:rPr>
                <w:rFonts w:ascii="Times New Roman" w:hAnsi="Times New Roman" w:cs="Times New Roman"/>
                <w:b/>
                <w:iCs/>
                <w:sz w:val="22"/>
                <w:szCs w:val="22"/>
              </w:rPr>
              <w:t>Директор :</w:t>
            </w:r>
          </w:p>
          <w:p w14:paraId="0297F4BE" w14:textId="77777777" w:rsidR="002F5F6B" w:rsidRPr="00C17468" w:rsidRDefault="002F5F6B" w:rsidP="0047290F">
            <w:pPr>
              <w:rPr>
                <w:rFonts w:ascii="Times New Roman" w:hAnsi="Times New Roman" w:cs="Times New Roman"/>
                <w:b/>
                <w:iCs/>
                <w:sz w:val="22"/>
                <w:szCs w:val="22"/>
              </w:rPr>
            </w:pPr>
          </w:p>
          <w:p w14:paraId="73D0318E" w14:textId="77777777" w:rsidR="002F5F6B" w:rsidRPr="00C17468" w:rsidRDefault="002F5F6B" w:rsidP="0047290F">
            <w:pPr>
              <w:rPr>
                <w:rFonts w:ascii="Times New Roman" w:hAnsi="Times New Roman" w:cs="Times New Roman"/>
                <w:iCs/>
                <w:sz w:val="22"/>
                <w:szCs w:val="22"/>
              </w:rPr>
            </w:pPr>
            <w:r w:rsidRPr="00C17468">
              <w:rPr>
                <w:rFonts w:ascii="Times New Roman" w:hAnsi="Times New Roman" w:cs="Times New Roman"/>
                <w:iCs/>
                <w:sz w:val="22"/>
                <w:szCs w:val="22"/>
              </w:rPr>
              <w:t xml:space="preserve">__________________ / </w:t>
            </w:r>
            <w:r w:rsidRPr="00C17468">
              <w:rPr>
                <w:rFonts w:ascii="Times New Roman" w:hAnsi="Times New Roman" w:cs="Times New Roman"/>
                <w:b/>
                <w:iCs/>
                <w:sz w:val="22"/>
                <w:szCs w:val="22"/>
              </w:rPr>
              <w:t xml:space="preserve">В.В. Міцкевич </w:t>
            </w:r>
            <w:r w:rsidRPr="00C17468">
              <w:rPr>
                <w:rFonts w:ascii="Times New Roman" w:hAnsi="Times New Roman" w:cs="Times New Roman"/>
                <w:iCs/>
                <w:sz w:val="22"/>
                <w:szCs w:val="22"/>
              </w:rPr>
              <w:t>/</w:t>
            </w:r>
          </w:p>
          <w:p w14:paraId="3C8D74FF" w14:textId="77777777" w:rsidR="003446E1" w:rsidRPr="00C17468" w:rsidRDefault="003446E1" w:rsidP="0047290F">
            <w:pPr>
              <w:rPr>
                <w:rFonts w:ascii="Times New Roman" w:hAnsi="Times New Roman" w:cs="Times New Roman"/>
                <w:iCs/>
                <w:sz w:val="22"/>
                <w:szCs w:val="22"/>
              </w:rPr>
            </w:pPr>
          </w:p>
          <w:p w14:paraId="14C334E3" w14:textId="25AA0C45" w:rsidR="003446E1" w:rsidRPr="00C17468" w:rsidRDefault="003446E1" w:rsidP="0047290F">
            <w:pPr>
              <w:rPr>
                <w:rFonts w:ascii="Times New Roman" w:hAnsi="Times New Roman" w:cs="Times New Roman"/>
                <w:iCs/>
                <w:sz w:val="22"/>
                <w:szCs w:val="22"/>
              </w:rPr>
            </w:pPr>
            <w:r w:rsidRPr="00C17468">
              <w:rPr>
                <w:rFonts w:ascii="Times New Roman" w:hAnsi="Times New Roman" w:cs="Times New Roman"/>
                <w:iCs/>
                <w:sz w:val="22"/>
                <w:szCs w:val="22"/>
              </w:rPr>
              <w:t xml:space="preserve">М.П.                                                                           </w:t>
            </w:r>
          </w:p>
          <w:p w14:paraId="20FE1E18" w14:textId="77777777" w:rsidR="003446E1" w:rsidRPr="00C17468" w:rsidRDefault="003446E1" w:rsidP="0047290F">
            <w:pPr>
              <w:rPr>
                <w:rFonts w:ascii="Times New Roman" w:hAnsi="Times New Roman" w:cs="Times New Roman"/>
                <w:iCs/>
                <w:sz w:val="22"/>
                <w:szCs w:val="22"/>
              </w:rPr>
            </w:pPr>
          </w:p>
          <w:p w14:paraId="1A94DFA3" w14:textId="4FD553FD" w:rsidR="003446E1" w:rsidRPr="00C17468" w:rsidRDefault="003446E1" w:rsidP="0047290F">
            <w:pPr>
              <w:rPr>
                <w:rFonts w:ascii="Times New Roman" w:hAnsi="Times New Roman" w:cs="Times New Roman"/>
                <w:iCs/>
                <w:sz w:val="22"/>
                <w:szCs w:val="22"/>
              </w:rPr>
            </w:pPr>
          </w:p>
        </w:tc>
        <w:tc>
          <w:tcPr>
            <w:tcW w:w="4678" w:type="dxa"/>
          </w:tcPr>
          <w:p w14:paraId="5C54360D" w14:textId="376C1F6C" w:rsidR="002F5F6B" w:rsidRPr="00C17468" w:rsidRDefault="002F5F6B" w:rsidP="003446E1">
            <w:pPr>
              <w:ind w:left="9"/>
              <w:jc w:val="both"/>
              <w:rPr>
                <w:rFonts w:ascii="Times New Roman" w:hAnsi="Times New Roman" w:cs="Times New Roman"/>
                <w:b/>
                <w:iCs/>
                <w:sz w:val="22"/>
                <w:szCs w:val="22"/>
              </w:rPr>
            </w:pPr>
            <w:r w:rsidRPr="00C17468">
              <w:rPr>
                <w:rFonts w:ascii="Times New Roman" w:hAnsi="Times New Roman" w:cs="Times New Roman"/>
                <w:b/>
                <w:iCs/>
                <w:sz w:val="22"/>
                <w:szCs w:val="22"/>
              </w:rPr>
              <w:t>Користувач :</w:t>
            </w:r>
          </w:p>
          <w:p w14:paraId="526EF19F" w14:textId="77777777" w:rsidR="002F5F6B" w:rsidRPr="00C17468" w:rsidRDefault="002F5F6B" w:rsidP="003446E1">
            <w:pPr>
              <w:jc w:val="both"/>
              <w:rPr>
                <w:rFonts w:ascii="Times New Roman" w:hAnsi="Times New Roman" w:cs="Times New Roman"/>
                <w:iCs/>
                <w:sz w:val="22"/>
                <w:szCs w:val="22"/>
              </w:rPr>
            </w:pPr>
            <w:permStart w:id="595219572" w:edGrp="everyone"/>
            <w:r w:rsidRPr="00C17468">
              <w:rPr>
                <w:rFonts w:ascii="Times New Roman" w:hAnsi="Times New Roman" w:cs="Times New Roman"/>
                <w:iCs/>
                <w:sz w:val="22"/>
                <w:szCs w:val="22"/>
              </w:rPr>
              <w:t>___________________________</w:t>
            </w:r>
            <w:r w:rsidRPr="006776ED">
              <w:rPr>
                <w:rFonts w:ascii="Times New Roman" w:hAnsi="Times New Roman" w:cs="Times New Roman"/>
                <w:iCs/>
                <w:sz w:val="22"/>
                <w:szCs w:val="22"/>
              </w:rPr>
              <w:t>___</w:t>
            </w:r>
            <w:r w:rsidRPr="00C17468">
              <w:rPr>
                <w:rFonts w:ascii="Times New Roman" w:hAnsi="Times New Roman" w:cs="Times New Roman"/>
                <w:iCs/>
                <w:sz w:val="22"/>
                <w:szCs w:val="22"/>
              </w:rPr>
              <w:t>_____</w:t>
            </w:r>
          </w:p>
          <w:p w14:paraId="0538355C" w14:textId="77777777" w:rsidR="002F5F6B" w:rsidRPr="00C17468" w:rsidRDefault="002F5F6B" w:rsidP="003446E1">
            <w:pPr>
              <w:jc w:val="both"/>
              <w:rPr>
                <w:rFonts w:ascii="Times New Roman" w:hAnsi="Times New Roman" w:cs="Times New Roman"/>
                <w:iCs/>
                <w:sz w:val="22"/>
                <w:szCs w:val="22"/>
              </w:rPr>
            </w:pPr>
            <w:r w:rsidRPr="00C17468">
              <w:rPr>
                <w:rFonts w:ascii="Times New Roman" w:hAnsi="Times New Roman" w:cs="Times New Roman"/>
                <w:iCs/>
                <w:sz w:val="22"/>
                <w:szCs w:val="22"/>
              </w:rPr>
              <w:t>___________________________</w:t>
            </w:r>
            <w:r w:rsidRPr="006776ED">
              <w:rPr>
                <w:rFonts w:ascii="Times New Roman" w:hAnsi="Times New Roman" w:cs="Times New Roman"/>
                <w:iCs/>
                <w:sz w:val="22"/>
                <w:szCs w:val="22"/>
              </w:rPr>
              <w:t>___</w:t>
            </w:r>
            <w:r w:rsidRPr="00C17468">
              <w:rPr>
                <w:rFonts w:ascii="Times New Roman" w:hAnsi="Times New Roman" w:cs="Times New Roman"/>
                <w:iCs/>
                <w:sz w:val="22"/>
                <w:szCs w:val="22"/>
              </w:rPr>
              <w:t>_____</w:t>
            </w:r>
          </w:p>
          <w:p w14:paraId="5863C0AB" w14:textId="77777777" w:rsidR="002F5F6B" w:rsidRPr="00C17468" w:rsidRDefault="002F5F6B" w:rsidP="003446E1">
            <w:pPr>
              <w:jc w:val="both"/>
              <w:rPr>
                <w:rFonts w:ascii="Times New Roman" w:hAnsi="Times New Roman" w:cs="Times New Roman"/>
                <w:iCs/>
                <w:sz w:val="22"/>
                <w:szCs w:val="22"/>
              </w:rPr>
            </w:pPr>
            <w:r w:rsidRPr="00C17468">
              <w:rPr>
                <w:rFonts w:ascii="Times New Roman" w:hAnsi="Times New Roman" w:cs="Times New Roman"/>
                <w:iCs/>
                <w:sz w:val="22"/>
                <w:szCs w:val="22"/>
              </w:rPr>
              <w:t>___________________________</w:t>
            </w:r>
            <w:r w:rsidRPr="006776ED">
              <w:rPr>
                <w:rFonts w:ascii="Times New Roman" w:hAnsi="Times New Roman" w:cs="Times New Roman"/>
                <w:iCs/>
                <w:sz w:val="22"/>
                <w:szCs w:val="22"/>
              </w:rPr>
              <w:t>___</w:t>
            </w:r>
            <w:r w:rsidRPr="00C17468">
              <w:rPr>
                <w:rFonts w:ascii="Times New Roman" w:hAnsi="Times New Roman" w:cs="Times New Roman"/>
                <w:iCs/>
                <w:sz w:val="22"/>
                <w:szCs w:val="22"/>
              </w:rPr>
              <w:t>_____</w:t>
            </w:r>
          </w:p>
          <w:p w14:paraId="1E952691" w14:textId="5AF54EBB" w:rsidR="002F5F6B" w:rsidRPr="00C17468" w:rsidRDefault="002F5F6B" w:rsidP="003446E1">
            <w:pPr>
              <w:jc w:val="both"/>
              <w:rPr>
                <w:rFonts w:ascii="Times New Roman" w:hAnsi="Times New Roman" w:cs="Times New Roman"/>
                <w:b/>
                <w:iCs/>
                <w:sz w:val="22"/>
                <w:szCs w:val="22"/>
              </w:rPr>
            </w:pPr>
          </w:p>
          <w:p w14:paraId="0FDA55C5" w14:textId="77777777" w:rsidR="002F5F6B" w:rsidRPr="006776ED" w:rsidRDefault="002F5F6B" w:rsidP="003446E1">
            <w:pPr>
              <w:ind w:left="9"/>
              <w:jc w:val="both"/>
              <w:rPr>
                <w:rFonts w:ascii="Times New Roman" w:hAnsi="Times New Roman" w:cs="Times New Roman"/>
                <w:b/>
                <w:iCs/>
                <w:sz w:val="22"/>
                <w:szCs w:val="22"/>
              </w:rPr>
            </w:pPr>
          </w:p>
          <w:p w14:paraId="25AA664B" w14:textId="45DC34BE" w:rsidR="002F5F6B" w:rsidRPr="00C17468" w:rsidRDefault="003446E1" w:rsidP="003446E1">
            <w:pPr>
              <w:jc w:val="both"/>
              <w:rPr>
                <w:rFonts w:ascii="Times New Roman" w:hAnsi="Times New Roman" w:cs="Times New Roman"/>
                <w:iCs/>
                <w:sz w:val="22"/>
                <w:szCs w:val="22"/>
              </w:rPr>
            </w:pPr>
            <w:r w:rsidRPr="00C17468">
              <w:rPr>
                <w:rFonts w:ascii="Times New Roman" w:hAnsi="Times New Roman" w:cs="Times New Roman"/>
                <w:iCs/>
                <w:sz w:val="22"/>
                <w:szCs w:val="22"/>
              </w:rPr>
              <w:t>Код ЄДРПОУ:</w:t>
            </w:r>
            <w:r w:rsidRPr="006776ED">
              <w:rPr>
                <w:rFonts w:ascii="Times New Roman" w:hAnsi="Times New Roman" w:cs="Times New Roman"/>
                <w:iCs/>
                <w:sz w:val="22"/>
                <w:szCs w:val="22"/>
              </w:rPr>
              <w:t xml:space="preserve">  </w:t>
            </w:r>
            <w:r w:rsidR="002F5F6B" w:rsidRPr="00C17468">
              <w:rPr>
                <w:rFonts w:ascii="Times New Roman" w:hAnsi="Times New Roman" w:cs="Times New Roman"/>
                <w:iCs/>
                <w:sz w:val="22"/>
                <w:szCs w:val="22"/>
              </w:rPr>
              <w:t>________________</w:t>
            </w:r>
            <w:r w:rsidR="002F5F6B" w:rsidRPr="006776ED">
              <w:rPr>
                <w:rFonts w:ascii="Times New Roman" w:hAnsi="Times New Roman" w:cs="Times New Roman"/>
                <w:iCs/>
                <w:sz w:val="22"/>
                <w:szCs w:val="22"/>
              </w:rPr>
              <w:t>___</w:t>
            </w:r>
            <w:r w:rsidR="002F5F6B" w:rsidRPr="00C17468">
              <w:rPr>
                <w:rFonts w:ascii="Times New Roman" w:hAnsi="Times New Roman" w:cs="Times New Roman"/>
                <w:iCs/>
                <w:sz w:val="22"/>
                <w:szCs w:val="22"/>
              </w:rPr>
              <w:t>___</w:t>
            </w:r>
          </w:p>
          <w:p w14:paraId="7E96C566" w14:textId="7FC7972E" w:rsidR="003446E1" w:rsidRPr="00C17468" w:rsidRDefault="003446E1" w:rsidP="003446E1">
            <w:pPr>
              <w:jc w:val="both"/>
              <w:rPr>
                <w:rFonts w:ascii="Times New Roman" w:hAnsi="Times New Roman" w:cs="Times New Roman"/>
                <w:iCs/>
                <w:sz w:val="22"/>
                <w:szCs w:val="22"/>
              </w:rPr>
            </w:pPr>
            <w:r w:rsidRPr="006776ED">
              <w:rPr>
                <w:rFonts w:ascii="Times New Roman" w:hAnsi="Times New Roman" w:cs="Times New Roman"/>
                <w:iCs/>
                <w:sz w:val="22"/>
                <w:szCs w:val="22"/>
              </w:rPr>
              <w:t>IBAN</w:t>
            </w:r>
            <w:r w:rsidRPr="00C17468">
              <w:rPr>
                <w:rFonts w:ascii="Times New Roman" w:hAnsi="Times New Roman" w:cs="Times New Roman"/>
                <w:iCs/>
                <w:sz w:val="22"/>
                <w:szCs w:val="22"/>
              </w:rPr>
              <w:t xml:space="preserve">: </w:t>
            </w:r>
            <w:r w:rsidRPr="006776ED">
              <w:rPr>
                <w:rFonts w:ascii="Times New Roman" w:hAnsi="Times New Roman" w:cs="Times New Roman"/>
                <w:iCs/>
                <w:sz w:val="22"/>
                <w:szCs w:val="22"/>
              </w:rPr>
              <w:t xml:space="preserve"> ___</w:t>
            </w:r>
            <w:r w:rsidRPr="00C17468">
              <w:rPr>
                <w:rFonts w:ascii="Times New Roman" w:hAnsi="Times New Roman" w:cs="Times New Roman"/>
                <w:iCs/>
                <w:sz w:val="22"/>
                <w:szCs w:val="22"/>
              </w:rPr>
              <w:t>_____________</w:t>
            </w:r>
            <w:r w:rsidRPr="006776ED">
              <w:rPr>
                <w:rFonts w:ascii="Times New Roman" w:hAnsi="Times New Roman" w:cs="Times New Roman"/>
                <w:iCs/>
                <w:sz w:val="22"/>
                <w:szCs w:val="22"/>
              </w:rPr>
              <w:t>___</w:t>
            </w:r>
            <w:r w:rsidRPr="00C17468">
              <w:rPr>
                <w:rFonts w:ascii="Times New Roman" w:hAnsi="Times New Roman" w:cs="Times New Roman"/>
                <w:iCs/>
                <w:sz w:val="22"/>
                <w:szCs w:val="22"/>
              </w:rPr>
              <w:t>_____</w:t>
            </w:r>
            <w:r w:rsidR="002F5F6B" w:rsidRPr="00C17468">
              <w:rPr>
                <w:rFonts w:ascii="Times New Roman" w:hAnsi="Times New Roman" w:cs="Times New Roman"/>
                <w:iCs/>
                <w:sz w:val="22"/>
                <w:szCs w:val="22"/>
              </w:rPr>
              <w:t>__</w:t>
            </w:r>
            <w:r w:rsidR="002F5F6B" w:rsidRPr="006776ED">
              <w:rPr>
                <w:rFonts w:ascii="Times New Roman" w:hAnsi="Times New Roman" w:cs="Times New Roman"/>
                <w:iCs/>
                <w:sz w:val="22"/>
                <w:szCs w:val="22"/>
              </w:rPr>
              <w:t>___</w:t>
            </w:r>
          </w:p>
          <w:p w14:paraId="202665A1" w14:textId="33784CA0" w:rsidR="003446E1" w:rsidRPr="00C17468" w:rsidRDefault="003446E1" w:rsidP="003446E1">
            <w:pPr>
              <w:jc w:val="both"/>
              <w:rPr>
                <w:rFonts w:ascii="Times New Roman" w:hAnsi="Times New Roman" w:cs="Times New Roman"/>
                <w:iCs/>
                <w:sz w:val="22"/>
                <w:szCs w:val="22"/>
              </w:rPr>
            </w:pPr>
            <w:r w:rsidRPr="00C17468">
              <w:rPr>
                <w:rFonts w:ascii="Times New Roman" w:hAnsi="Times New Roman" w:cs="Times New Roman"/>
                <w:iCs/>
                <w:sz w:val="22"/>
                <w:szCs w:val="22"/>
              </w:rPr>
              <w:t>МФО</w:t>
            </w:r>
          </w:p>
          <w:p w14:paraId="6024EEB4" w14:textId="77D349EA" w:rsidR="003446E1" w:rsidRPr="00C17468" w:rsidRDefault="003446E1" w:rsidP="003446E1">
            <w:pPr>
              <w:jc w:val="both"/>
              <w:rPr>
                <w:rFonts w:ascii="Times New Roman" w:hAnsi="Times New Roman" w:cs="Times New Roman"/>
                <w:iCs/>
                <w:sz w:val="22"/>
                <w:szCs w:val="22"/>
              </w:rPr>
            </w:pPr>
            <w:r w:rsidRPr="00C17468">
              <w:rPr>
                <w:rFonts w:ascii="Times New Roman" w:hAnsi="Times New Roman" w:cs="Times New Roman"/>
                <w:iCs/>
                <w:sz w:val="22"/>
                <w:szCs w:val="22"/>
              </w:rPr>
              <w:t>___________________________</w:t>
            </w:r>
            <w:r w:rsidRPr="006776ED">
              <w:rPr>
                <w:rFonts w:ascii="Times New Roman" w:hAnsi="Times New Roman" w:cs="Times New Roman"/>
                <w:iCs/>
                <w:sz w:val="22"/>
                <w:szCs w:val="22"/>
              </w:rPr>
              <w:t>___</w:t>
            </w:r>
            <w:r w:rsidRPr="00C17468">
              <w:rPr>
                <w:rFonts w:ascii="Times New Roman" w:hAnsi="Times New Roman" w:cs="Times New Roman"/>
                <w:iCs/>
                <w:sz w:val="22"/>
                <w:szCs w:val="22"/>
              </w:rPr>
              <w:t>__</w:t>
            </w:r>
            <w:r w:rsidRPr="006776ED">
              <w:rPr>
                <w:rFonts w:ascii="Times New Roman" w:hAnsi="Times New Roman" w:cs="Times New Roman"/>
                <w:iCs/>
                <w:sz w:val="22"/>
                <w:szCs w:val="22"/>
              </w:rPr>
              <w:t>__</w:t>
            </w:r>
            <w:r w:rsidRPr="00C17468">
              <w:rPr>
                <w:rFonts w:ascii="Times New Roman" w:hAnsi="Times New Roman" w:cs="Times New Roman"/>
                <w:iCs/>
                <w:sz w:val="22"/>
                <w:szCs w:val="22"/>
              </w:rPr>
              <w:t>__</w:t>
            </w:r>
          </w:p>
          <w:p w14:paraId="07455EAD" w14:textId="77777777" w:rsidR="003446E1" w:rsidRPr="00C17468" w:rsidRDefault="003446E1" w:rsidP="003446E1">
            <w:pPr>
              <w:jc w:val="both"/>
              <w:rPr>
                <w:rFonts w:ascii="Times New Roman" w:hAnsi="Times New Roman" w:cs="Times New Roman"/>
                <w:iCs/>
                <w:sz w:val="22"/>
                <w:szCs w:val="22"/>
              </w:rPr>
            </w:pPr>
          </w:p>
          <w:p w14:paraId="03E6585F" w14:textId="1A735B83" w:rsidR="003446E1" w:rsidRPr="00676175" w:rsidRDefault="003446E1" w:rsidP="003446E1">
            <w:pPr>
              <w:jc w:val="both"/>
              <w:rPr>
                <w:rFonts w:ascii="Times New Roman" w:hAnsi="Times New Roman" w:cs="Times New Roman"/>
                <w:iCs/>
                <w:sz w:val="22"/>
                <w:szCs w:val="22"/>
              </w:rPr>
            </w:pPr>
            <w:proofErr w:type="spellStart"/>
            <w:r w:rsidRPr="00C17468">
              <w:rPr>
                <w:rFonts w:ascii="Times New Roman" w:hAnsi="Times New Roman" w:cs="Times New Roman"/>
                <w:iCs/>
                <w:sz w:val="22"/>
                <w:szCs w:val="22"/>
              </w:rPr>
              <w:t>тел</w:t>
            </w:r>
            <w:proofErr w:type="spellEnd"/>
            <w:r w:rsidRPr="00C17468">
              <w:rPr>
                <w:rFonts w:ascii="Times New Roman" w:hAnsi="Times New Roman" w:cs="Times New Roman"/>
                <w:iCs/>
                <w:sz w:val="22"/>
                <w:szCs w:val="22"/>
              </w:rPr>
              <w:t xml:space="preserve">.: </w:t>
            </w:r>
            <w:r w:rsidRPr="00676175">
              <w:rPr>
                <w:rFonts w:ascii="Times New Roman" w:hAnsi="Times New Roman" w:cs="Times New Roman"/>
                <w:iCs/>
                <w:sz w:val="22"/>
                <w:szCs w:val="22"/>
              </w:rPr>
              <w:t xml:space="preserve">  _________________</w:t>
            </w:r>
          </w:p>
          <w:p w14:paraId="36D8D3FC" w14:textId="79550AF0" w:rsidR="003446E1" w:rsidRPr="00C17468" w:rsidRDefault="003446E1" w:rsidP="003446E1">
            <w:pPr>
              <w:jc w:val="both"/>
              <w:rPr>
                <w:rFonts w:ascii="Times New Roman" w:hAnsi="Times New Roman" w:cs="Times New Roman"/>
                <w:b/>
                <w:bCs/>
                <w:iCs/>
                <w:sz w:val="22"/>
                <w:szCs w:val="22"/>
                <w:lang w:val="en-US"/>
              </w:rPr>
            </w:pPr>
            <w:r w:rsidRPr="00C17468">
              <w:rPr>
                <w:rFonts w:ascii="Times New Roman" w:hAnsi="Times New Roman" w:cs="Times New Roman"/>
                <w:iCs/>
                <w:sz w:val="22"/>
                <w:szCs w:val="22"/>
              </w:rPr>
              <w:t>е</w:t>
            </w:r>
            <w:r w:rsidRPr="00C17468">
              <w:rPr>
                <w:rFonts w:ascii="Times New Roman" w:hAnsi="Times New Roman" w:cs="Times New Roman"/>
                <w:iCs/>
                <w:sz w:val="22"/>
                <w:szCs w:val="22"/>
                <w:lang w:val="en-US"/>
              </w:rPr>
              <w:t>mail</w:t>
            </w:r>
            <w:r w:rsidRPr="00C17468">
              <w:rPr>
                <w:rFonts w:ascii="Times New Roman" w:hAnsi="Times New Roman" w:cs="Times New Roman"/>
                <w:iCs/>
                <w:sz w:val="22"/>
                <w:szCs w:val="22"/>
              </w:rPr>
              <w:t xml:space="preserve">: </w:t>
            </w:r>
            <w:r w:rsidRPr="00C17468">
              <w:rPr>
                <w:rFonts w:ascii="Times New Roman" w:hAnsi="Times New Roman" w:cs="Times New Roman"/>
                <w:iCs/>
                <w:sz w:val="22"/>
                <w:szCs w:val="22"/>
                <w:lang w:val="ru-RU"/>
              </w:rPr>
              <w:t>____</w:t>
            </w:r>
            <w:r w:rsidRPr="00C17468">
              <w:rPr>
                <w:rFonts w:ascii="Times New Roman" w:hAnsi="Times New Roman" w:cs="Times New Roman"/>
                <w:iCs/>
                <w:sz w:val="22"/>
                <w:szCs w:val="22"/>
                <w:lang w:val="en-US"/>
              </w:rPr>
              <w:t>_____________</w:t>
            </w:r>
          </w:p>
          <w:p w14:paraId="2C9C2ACE" w14:textId="3749291D" w:rsidR="002F5F6B" w:rsidRPr="00C17468" w:rsidRDefault="002F5F6B" w:rsidP="003446E1">
            <w:pPr>
              <w:ind w:left="166"/>
              <w:jc w:val="both"/>
              <w:rPr>
                <w:rFonts w:ascii="Times New Roman" w:hAnsi="Times New Roman" w:cs="Times New Roman"/>
                <w:b/>
                <w:iCs/>
                <w:sz w:val="22"/>
                <w:szCs w:val="22"/>
              </w:rPr>
            </w:pPr>
          </w:p>
          <w:p w14:paraId="7E22F5E0" w14:textId="77777777" w:rsidR="002F5F6B" w:rsidRPr="00C17468" w:rsidRDefault="002F5F6B" w:rsidP="003446E1">
            <w:pPr>
              <w:ind w:left="166"/>
              <w:jc w:val="both"/>
              <w:rPr>
                <w:rFonts w:ascii="Times New Roman" w:hAnsi="Times New Roman" w:cs="Times New Roman"/>
                <w:iCs/>
                <w:sz w:val="22"/>
                <w:szCs w:val="22"/>
              </w:rPr>
            </w:pPr>
            <w:r w:rsidRPr="00C17468">
              <w:rPr>
                <w:rFonts w:ascii="Times New Roman" w:hAnsi="Times New Roman" w:cs="Times New Roman"/>
                <w:iCs/>
                <w:sz w:val="22"/>
                <w:szCs w:val="22"/>
              </w:rPr>
              <w:t>___________</w:t>
            </w:r>
          </w:p>
          <w:p w14:paraId="08D59EDB" w14:textId="77777777" w:rsidR="002F5F6B" w:rsidRPr="00C17468" w:rsidRDefault="002F5F6B" w:rsidP="003446E1">
            <w:pPr>
              <w:jc w:val="both"/>
              <w:rPr>
                <w:rFonts w:ascii="Times New Roman" w:hAnsi="Times New Roman" w:cs="Times New Roman"/>
                <w:b/>
                <w:iCs/>
                <w:sz w:val="22"/>
                <w:szCs w:val="22"/>
              </w:rPr>
            </w:pPr>
          </w:p>
          <w:p w14:paraId="063BFBBF" w14:textId="77777777" w:rsidR="002F5F6B" w:rsidRPr="00C17468" w:rsidRDefault="002F5F6B" w:rsidP="003446E1">
            <w:pPr>
              <w:ind w:left="166"/>
              <w:jc w:val="both"/>
              <w:rPr>
                <w:rFonts w:ascii="Times New Roman" w:hAnsi="Times New Roman" w:cs="Times New Roman"/>
                <w:iCs/>
                <w:sz w:val="22"/>
                <w:szCs w:val="22"/>
              </w:rPr>
            </w:pPr>
            <w:r w:rsidRPr="00C17468">
              <w:rPr>
                <w:rFonts w:ascii="Times New Roman" w:hAnsi="Times New Roman" w:cs="Times New Roman"/>
                <w:iCs/>
                <w:sz w:val="22"/>
                <w:szCs w:val="22"/>
              </w:rPr>
              <w:t>__________________ / ____________ /</w:t>
            </w:r>
          </w:p>
          <w:permEnd w:id="595219572"/>
          <w:p w14:paraId="5FC6658D" w14:textId="77777777" w:rsidR="002F5F6B" w:rsidRPr="00C17468" w:rsidRDefault="002F5F6B" w:rsidP="003446E1">
            <w:pPr>
              <w:jc w:val="both"/>
              <w:rPr>
                <w:rFonts w:ascii="Times New Roman" w:hAnsi="Times New Roman" w:cs="Times New Roman"/>
                <w:iCs/>
                <w:sz w:val="22"/>
                <w:szCs w:val="22"/>
              </w:rPr>
            </w:pPr>
          </w:p>
          <w:p w14:paraId="46358D1A" w14:textId="5932C071" w:rsidR="003446E1" w:rsidRPr="00C17468" w:rsidRDefault="003446E1" w:rsidP="003446E1">
            <w:pPr>
              <w:jc w:val="both"/>
              <w:rPr>
                <w:rFonts w:ascii="Times New Roman" w:hAnsi="Times New Roman" w:cs="Times New Roman"/>
                <w:iCs/>
                <w:sz w:val="22"/>
                <w:szCs w:val="22"/>
              </w:rPr>
            </w:pPr>
            <w:r w:rsidRPr="00C17468">
              <w:rPr>
                <w:rFonts w:ascii="Times New Roman" w:hAnsi="Times New Roman" w:cs="Times New Roman"/>
                <w:iCs/>
                <w:sz w:val="22"/>
                <w:szCs w:val="22"/>
              </w:rPr>
              <w:t>М.П.</w:t>
            </w:r>
          </w:p>
        </w:tc>
      </w:tr>
    </w:tbl>
    <w:p w14:paraId="79A5E7B5" w14:textId="77777777" w:rsidR="00F17EF3" w:rsidRPr="00C17468" w:rsidRDefault="00F17EF3" w:rsidP="00A93157">
      <w:pPr>
        <w:rPr>
          <w:rFonts w:ascii="Times New Roman" w:hAnsi="Times New Roman" w:cs="Times New Roman"/>
          <w:iCs/>
          <w:sz w:val="22"/>
          <w:szCs w:val="22"/>
        </w:rPr>
      </w:pPr>
    </w:p>
    <w:sectPr w:rsidR="00F17EF3" w:rsidRPr="00C17468" w:rsidSect="006F15DE">
      <w:footerReference w:type="default" r:id="rId10"/>
      <w:pgSz w:w="11906" w:h="16838"/>
      <w:pgMar w:top="851" w:right="1134" w:bottom="851" w:left="1418"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A814A" w14:textId="77777777" w:rsidR="009C25EE" w:rsidRDefault="009C25EE" w:rsidP="002C48CB">
      <w:r>
        <w:separator/>
      </w:r>
    </w:p>
  </w:endnote>
  <w:endnote w:type="continuationSeparator" w:id="0">
    <w:p w14:paraId="39E46013" w14:textId="77777777" w:rsidR="009C25EE" w:rsidRDefault="009C25EE" w:rsidP="002C4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B9A6F" w14:textId="0FDDD4DD" w:rsidR="006348E7" w:rsidRDefault="006348E7">
    <w:pPr>
      <w:pStyle w:val="a6"/>
    </w:pPr>
    <w:r w:rsidRPr="00C4218D">
      <w:rPr>
        <w:rFonts w:ascii="Tahoma" w:hAnsi="Tahoma" w:cs="Tahoma"/>
        <w:b/>
        <w:i/>
        <w:noProof/>
        <w:color w:val="404040"/>
        <w:sz w:val="22"/>
        <w:szCs w:val="22"/>
        <w:lang w:eastAsia="uk-UA"/>
      </w:rPr>
      <mc:AlternateContent>
        <mc:Choice Requires="wps">
          <w:drawing>
            <wp:anchor distT="0" distB="0" distL="114300" distR="114300" simplePos="0" relativeHeight="251659264" behindDoc="0" locked="0" layoutInCell="0" allowOverlap="1" wp14:anchorId="4C3BE69F" wp14:editId="3C9A4864">
              <wp:simplePos x="0" y="0"/>
              <wp:positionH relativeFrom="page">
                <wp:posOffset>6648450</wp:posOffset>
              </wp:positionH>
              <wp:positionV relativeFrom="page">
                <wp:posOffset>10269644</wp:posOffset>
              </wp:positionV>
              <wp:extent cx="349885" cy="264160"/>
              <wp:effectExtent l="0" t="2540" r="254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85"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D519D" w14:textId="77777777" w:rsidR="006348E7" w:rsidRPr="009538D5" w:rsidRDefault="006348E7" w:rsidP="006348E7">
                          <w:pPr>
                            <w:pBdr>
                              <w:bottom w:val="single" w:sz="4" w:space="1" w:color="auto"/>
                            </w:pBdr>
                            <w:rPr>
                              <w:rFonts w:ascii="Times New Roman" w:hAnsi="Times New Roman" w:cs="Times New Roman"/>
                            </w:rPr>
                          </w:pPr>
                          <w:r w:rsidRPr="009538D5">
                            <w:rPr>
                              <w:rFonts w:ascii="Times New Roman" w:hAnsi="Times New Roman" w:cs="Times New Roman"/>
                            </w:rPr>
                            <w:fldChar w:fldCharType="begin"/>
                          </w:r>
                          <w:r w:rsidRPr="009538D5">
                            <w:rPr>
                              <w:rFonts w:ascii="Times New Roman" w:hAnsi="Times New Roman" w:cs="Times New Roman"/>
                            </w:rPr>
                            <w:instrText>PAGE   \* MERGEFORMAT</w:instrText>
                          </w:r>
                          <w:r w:rsidRPr="009538D5">
                            <w:rPr>
                              <w:rFonts w:ascii="Times New Roman" w:hAnsi="Times New Roman" w:cs="Times New Roman"/>
                            </w:rPr>
                            <w:fldChar w:fldCharType="separate"/>
                          </w:r>
                          <w:r w:rsidRPr="009538D5">
                            <w:rPr>
                              <w:rFonts w:ascii="Times New Roman" w:hAnsi="Times New Roman" w:cs="Times New Roman"/>
                              <w:noProof/>
                            </w:rPr>
                            <w:t>1</w:t>
                          </w:r>
                          <w:r w:rsidRPr="009538D5">
                            <w:rPr>
                              <w:rFonts w:ascii="Times New Roman" w:hAnsi="Times New Roman" w:cs="Times New Roman"/>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4C3BE69F" id="Rectangle 2" o:spid="_x0000_s1026" style="position:absolute;margin-left:523.5pt;margin-top:808.65pt;width:27.55pt;height:2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" o:allowincell="f" stroked="f">
              <v:textbox>
                <w:txbxContent>
                  <w:p w14:paraId="641D519D" w14:textId="77777777" w:rsidR="006348E7" w:rsidRPr="009538D5" w:rsidRDefault="006348E7" w:rsidP="006348E7">
                    <w:pPr>
                      <w:pBdr>
                        <w:bottom w:val="single" w:sz="4" w:space="1" w:color="auto"/>
                      </w:pBdr>
                      <w:rPr>
                        <w:rFonts w:ascii="Times New Roman" w:hAnsi="Times New Roman" w:cs="Times New Roman"/>
                      </w:rPr>
                    </w:pPr>
                    <w:r w:rsidRPr="009538D5">
                      <w:rPr>
                        <w:rFonts w:ascii="Times New Roman" w:hAnsi="Times New Roman" w:cs="Times New Roman"/>
                      </w:rPr>
                      <w:fldChar w:fldCharType="begin"/>
                    </w:r>
                    <w:r w:rsidRPr="009538D5">
                      <w:rPr>
                        <w:rFonts w:ascii="Times New Roman" w:hAnsi="Times New Roman" w:cs="Times New Roman"/>
                      </w:rPr>
                      <w:instrText>PAGE   \* MERGEFORMAT</w:instrText>
                    </w:r>
                    <w:r w:rsidRPr="009538D5">
                      <w:rPr>
                        <w:rFonts w:ascii="Times New Roman" w:hAnsi="Times New Roman" w:cs="Times New Roman"/>
                      </w:rPr>
                      <w:fldChar w:fldCharType="separate"/>
                    </w:r>
                    <w:r w:rsidRPr="009538D5">
                      <w:rPr>
                        <w:rFonts w:ascii="Times New Roman" w:hAnsi="Times New Roman" w:cs="Times New Roman"/>
                        <w:noProof/>
                      </w:rPr>
                      <w:t>1</w:t>
                    </w:r>
                    <w:r w:rsidRPr="009538D5">
                      <w:rPr>
                        <w:rFonts w:ascii="Times New Roman" w:hAnsi="Times New Roman" w:cs="Times New Roman"/>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231B5" w14:textId="77777777" w:rsidR="009C25EE" w:rsidRDefault="009C25EE" w:rsidP="002C48CB">
      <w:r>
        <w:separator/>
      </w:r>
    </w:p>
  </w:footnote>
  <w:footnote w:type="continuationSeparator" w:id="0">
    <w:p w14:paraId="1E766E02" w14:textId="77777777" w:rsidR="009C25EE" w:rsidRDefault="009C25EE" w:rsidP="002C4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56D36"/>
    <w:multiLevelType w:val="hybridMultilevel"/>
    <w:tmpl w:val="E28E0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AD2B3C"/>
    <w:multiLevelType w:val="multilevel"/>
    <w:tmpl w:val="919A4EA0"/>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E45559"/>
    <w:multiLevelType w:val="multilevel"/>
    <w:tmpl w:val="F4E0FDF8"/>
    <w:lvl w:ilvl="0">
      <w:start w:val="5"/>
      <w:numFmt w:val="decimal"/>
      <w:lvlText w:val="%1."/>
      <w:lvlJc w:val="left"/>
      <w:pPr>
        <w:ind w:left="500" w:hanging="5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A7A2A96"/>
    <w:multiLevelType w:val="multilevel"/>
    <w:tmpl w:val="120CA1B8"/>
    <w:lvl w:ilvl="0">
      <w:start w:val="1"/>
      <w:numFmt w:val="decimal"/>
      <w:lvlText w:val="%1."/>
      <w:lvlJc w:val="left"/>
      <w:pPr>
        <w:ind w:left="360" w:hanging="360"/>
      </w:pPr>
      <w:rPr>
        <w:b/>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43CC304B"/>
    <w:multiLevelType w:val="multilevel"/>
    <w:tmpl w:val="B9EE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1C3383"/>
    <w:multiLevelType w:val="multilevel"/>
    <w:tmpl w:val="DE760596"/>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B760D37"/>
    <w:multiLevelType w:val="multilevel"/>
    <w:tmpl w:val="67D016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56580A"/>
    <w:multiLevelType w:val="multilevel"/>
    <w:tmpl w:val="675C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230517"/>
    <w:multiLevelType w:val="multilevel"/>
    <w:tmpl w:val="E3608EF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F5E441F"/>
    <w:multiLevelType w:val="multilevel"/>
    <w:tmpl w:val="2D2C57B4"/>
    <w:lvl w:ilvl="0">
      <w:start w:val="5"/>
      <w:numFmt w:val="decimal"/>
      <w:lvlText w:val="%1"/>
      <w:lvlJc w:val="left"/>
      <w:pPr>
        <w:ind w:left="440" w:hanging="440"/>
      </w:pPr>
      <w:rPr>
        <w:rFonts w:hint="default"/>
      </w:rPr>
    </w:lvl>
    <w:lvl w:ilvl="1">
      <w:start w:val="3"/>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7"/>
  </w:num>
  <w:num w:numId="3">
    <w:abstractNumId w:val="0"/>
  </w:num>
  <w:num w:numId="4">
    <w:abstractNumId w:val="3"/>
  </w:num>
  <w:num w:numId="5">
    <w:abstractNumId w:val="1"/>
  </w:num>
  <w:num w:numId="6">
    <w:abstractNumId w:val="6"/>
  </w:num>
  <w:num w:numId="7">
    <w:abstractNumId w:val="9"/>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ocumentProtection w:edit="readOnly" w:enforcement="1" w:cryptProviderType="rsaAES" w:cryptAlgorithmClass="hash" w:cryptAlgorithmType="typeAny" w:cryptAlgorithmSid="14" w:cryptSpinCount="100000" w:hash="f5xlm0Q0V+Tg8v1c/r4Dyl52Z2BR6ufIy1peXq0AOiEs4gXST3eC8hSIIh5tuK+pPUq6TBn9ScSeQv923w8yLw==" w:salt="fWiotiJgdJWjSbFA8v5m6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ACA"/>
    <w:rsid w:val="0008207D"/>
    <w:rsid w:val="00086A9B"/>
    <w:rsid w:val="0015691D"/>
    <w:rsid w:val="0018471C"/>
    <w:rsid w:val="00186A3E"/>
    <w:rsid w:val="0018783E"/>
    <w:rsid w:val="001B617A"/>
    <w:rsid w:val="001C2E29"/>
    <w:rsid w:val="001D571A"/>
    <w:rsid w:val="001E73EA"/>
    <w:rsid w:val="002225A8"/>
    <w:rsid w:val="00237D7E"/>
    <w:rsid w:val="00287C5D"/>
    <w:rsid w:val="002C48CB"/>
    <w:rsid w:val="002E21E9"/>
    <w:rsid w:val="002F5F6B"/>
    <w:rsid w:val="002F61D3"/>
    <w:rsid w:val="003446E1"/>
    <w:rsid w:val="003902C9"/>
    <w:rsid w:val="003B3409"/>
    <w:rsid w:val="003D7B8E"/>
    <w:rsid w:val="004139AA"/>
    <w:rsid w:val="00434157"/>
    <w:rsid w:val="00457CC6"/>
    <w:rsid w:val="0047290F"/>
    <w:rsid w:val="00481AB0"/>
    <w:rsid w:val="004B5B4F"/>
    <w:rsid w:val="004F4FFC"/>
    <w:rsid w:val="00536514"/>
    <w:rsid w:val="0055409D"/>
    <w:rsid w:val="00594FF8"/>
    <w:rsid w:val="005B4488"/>
    <w:rsid w:val="005B4D41"/>
    <w:rsid w:val="005B5FAD"/>
    <w:rsid w:val="00603B13"/>
    <w:rsid w:val="00610ACA"/>
    <w:rsid w:val="006348E7"/>
    <w:rsid w:val="00672EDA"/>
    <w:rsid w:val="00676175"/>
    <w:rsid w:val="006776ED"/>
    <w:rsid w:val="00694852"/>
    <w:rsid w:val="006D25C8"/>
    <w:rsid w:val="006F15DE"/>
    <w:rsid w:val="00720B24"/>
    <w:rsid w:val="007435AA"/>
    <w:rsid w:val="0074799E"/>
    <w:rsid w:val="00756CA6"/>
    <w:rsid w:val="007B40A7"/>
    <w:rsid w:val="007C61E7"/>
    <w:rsid w:val="007F3DD6"/>
    <w:rsid w:val="00800866"/>
    <w:rsid w:val="008934B2"/>
    <w:rsid w:val="0089613B"/>
    <w:rsid w:val="008D0F8F"/>
    <w:rsid w:val="00931298"/>
    <w:rsid w:val="009450F7"/>
    <w:rsid w:val="00947A6D"/>
    <w:rsid w:val="009538D5"/>
    <w:rsid w:val="00955A17"/>
    <w:rsid w:val="00961BB9"/>
    <w:rsid w:val="009723C2"/>
    <w:rsid w:val="009A21B9"/>
    <w:rsid w:val="009B1B24"/>
    <w:rsid w:val="009B6A01"/>
    <w:rsid w:val="009C25EE"/>
    <w:rsid w:val="009D6284"/>
    <w:rsid w:val="009D6FDD"/>
    <w:rsid w:val="00A84A01"/>
    <w:rsid w:val="00A93157"/>
    <w:rsid w:val="00AB3DDC"/>
    <w:rsid w:val="00AB7704"/>
    <w:rsid w:val="00AE0C1C"/>
    <w:rsid w:val="00AE7AC4"/>
    <w:rsid w:val="00AF64DE"/>
    <w:rsid w:val="00B12326"/>
    <w:rsid w:val="00B2759E"/>
    <w:rsid w:val="00B43C9A"/>
    <w:rsid w:val="00B75D7A"/>
    <w:rsid w:val="00BC4136"/>
    <w:rsid w:val="00BF409E"/>
    <w:rsid w:val="00C000AB"/>
    <w:rsid w:val="00C077B6"/>
    <w:rsid w:val="00C07865"/>
    <w:rsid w:val="00C138AF"/>
    <w:rsid w:val="00C17468"/>
    <w:rsid w:val="00C252F8"/>
    <w:rsid w:val="00C34A6E"/>
    <w:rsid w:val="00C475AF"/>
    <w:rsid w:val="00C81AEC"/>
    <w:rsid w:val="00CA114D"/>
    <w:rsid w:val="00CA5555"/>
    <w:rsid w:val="00CE02CC"/>
    <w:rsid w:val="00CF0CE7"/>
    <w:rsid w:val="00CF36A9"/>
    <w:rsid w:val="00D2749D"/>
    <w:rsid w:val="00D93B49"/>
    <w:rsid w:val="00DC5EDE"/>
    <w:rsid w:val="00E000B9"/>
    <w:rsid w:val="00E24BED"/>
    <w:rsid w:val="00E41CA3"/>
    <w:rsid w:val="00E946B3"/>
    <w:rsid w:val="00EB3C90"/>
    <w:rsid w:val="00ED4477"/>
    <w:rsid w:val="00F17EF3"/>
    <w:rsid w:val="00F83854"/>
    <w:rsid w:val="00FB6790"/>
    <w:rsid w:val="00FE45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E0161"/>
  <w15:chartTrackingRefBased/>
  <w15:docId w15:val="{040A7E80-79F3-304C-BD57-6E45C42C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17EF3"/>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17EF3"/>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7EF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17EF3"/>
    <w:rPr>
      <w:rFonts w:ascii="Times New Roman" w:eastAsia="Times New Roman" w:hAnsi="Times New Roman" w:cs="Times New Roman"/>
      <w:b/>
      <w:bCs/>
      <w:sz w:val="36"/>
      <w:szCs w:val="36"/>
      <w:lang w:eastAsia="ru-RU"/>
    </w:rPr>
  </w:style>
  <w:style w:type="paragraph" w:customStyle="1" w:styleId="zk-contentpar">
    <w:name w:val="zk-content__par"/>
    <w:basedOn w:val="a"/>
    <w:rsid w:val="00F17EF3"/>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F17EF3"/>
  </w:style>
  <w:style w:type="character" w:styleId="a3">
    <w:name w:val="Hyperlink"/>
    <w:basedOn w:val="a0"/>
    <w:unhideWhenUsed/>
    <w:rsid w:val="00F17EF3"/>
    <w:rPr>
      <w:color w:val="0000FF"/>
      <w:u w:val="single"/>
    </w:rPr>
  </w:style>
  <w:style w:type="paragraph" w:customStyle="1" w:styleId="zk-contentlist-item">
    <w:name w:val="zk-content__list-item"/>
    <w:basedOn w:val="a"/>
    <w:rsid w:val="00F17EF3"/>
    <w:pPr>
      <w:spacing w:before="100" w:beforeAutospacing="1" w:after="100" w:afterAutospacing="1"/>
    </w:pPr>
    <w:rPr>
      <w:rFonts w:ascii="Times New Roman" w:eastAsia="Times New Roman" w:hAnsi="Times New Roman" w:cs="Times New Roman"/>
      <w:lang w:eastAsia="ru-RU"/>
    </w:rPr>
  </w:style>
  <w:style w:type="paragraph" w:styleId="a4">
    <w:name w:val="header"/>
    <w:basedOn w:val="a"/>
    <w:link w:val="a5"/>
    <w:uiPriority w:val="99"/>
    <w:unhideWhenUsed/>
    <w:rsid w:val="002C48CB"/>
    <w:pPr>
      <w:tabs>
        <w:tab w:val="center" w:pos="4513"/>
        <w:tab w:val="right" w:pos="9026"/>
      </w:tabs>
    </w:pPr>
  </w:style>
  <w:style w:type="character" w:customStyle="1" w:styleId="a5">
    <w:name w:val="Верхній колонтитул Знак"/>
    <w:basedOn w:val="a0"/>
    <w:link w:val="a4"/>
    <w:uiPriority w:val="99"/>
    <w:rsid w:val="002C48CB"/>
  </w:style>
  <w:style w:type="paragraph" w:styleId="a6">
    <w:name w:val="footer"/>
    <w:basedOn w:val="a"/>
    <w:link w:val="a7"/>
    <w:uiPriority w:val="99"/>
    <w:unhideWhenUsed/>
    <w:rsid w:val="002C48CB"/>
    <w:pPr>
      <w:tabs>
        <w:tab w:val="center" w:pos="4513"/>
        <w:tab w:val="right" w:pos="9026"/>
      </w:tabs>
    </w:pPr>
  </w:style>
  <w:style w:type="character" w:customStyle="1" w:styleId="a7">
    <w:name w:val="Нижній колонтитул Знак"/>
    <w:basedOn w:val="a0"/>
    <w:link w:val="a6"/>
    <w:uiPriority w:val="99"/>
    <w:rsid w:val="002C48CB"/>
  </w:style>
  <w:style w:type="paragraph" w:styleId="a8">
    <w:name w:val="List Paragraph"/>
    <w:basedOn w:val="a"/>
    <w:uiPriority w:val="34"/>
    <w:qFormat/>
    <w:rsid w:val="0015691D"/>
    <w:pPr>
      <w:ind w:left="720"/>
      <w:contextualSpacing/>
    </w:pPr>
  </w:style>
  <w:style w:type="character" w:styleId="a9">
    <w:name w:val="Unresolved Mention"/>
    <w:basedOn w:val="a0"/>
    <w:uiPriority w:val="99"/>
    <w:semiHidden/>
    <w:unhideWhenUsed/>
    <w:rsid w:val="005B5FAD"/>
    <w:rPr>
      <w:color w:val="605E5C"/>
      <w:shd w:val="clear" w:color="auto" w:fill="E1DFDD"/>
    </w:rPr>
  </w:style>
  <w:style w:type="character" w:customStyle="1" w:styleId="hps">
    <w:name w:val="hps"/>
    <w:rsid w:val="003902C9"/>
  </w:style>
  <w:style w:type="paragraph" w:styleId="aa">
    <w:name w:val="Normal (Web)"/>
    <w:basedOn w:val="a"/>
    <w:uiPriority w:val="99"/>
    <w:semiHidden/>
    <w:unhideWhenUsed/>
    <w:rsid w:val="0047290F"/>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208291">
      <w:bodyDiv w:val="1"/>
      <w:marLeft w:val="0"/>
      <w:marRight w:val="0"/>
      <w:marTop w:val="0"/>
      <w:marBottom w:val="0"/>
      <w:divBdr>
        <w:top w:val="none" w:sz="0" w:space="0" w:color="auto"/>
        <w:left w:val="none" w:sz="0" w:space="0" w:color="auto"/>
        <w:bottom w:val="none" w:sz="0" w:space="0" w:color="auto"/>
        <w:right w:val="none" w:sz="0" w:space="0" w:color="auto"/>
      </w:divBdr>
      <w:divsChild>
        <w:div w:id="1021204530">
          <w:marLeft w:val="0"/>
          <w:marRight w:val="0"/>
          <w:marTop w:val="0"/>
          <w:marBottom w:val="0"/>
          <w:divBdr>
            <w:top w:val="none" w:sz="0" w:space="0" w:color="auto"/>
            <w:left w:val="none" w:sz="0" w:space="0" w:color="auto"/>
            <w:bottom w:val="none" w:sz="0" w:space="0" w:color="auto"/>
            <w:right w:val="none" w:sz="0" w:space="0" w:color="auto"/>
          </w:divBdr>
          <w:divsChild>
            <w:div w:id="1576359547">
              <w:marLeft w:val="0"/>
              <w:marRight w:val="0"/>
              <w:marTop w:val="0"/>
              <w:marBottom w:val="0"/>
              <w:divBdr>
                <w:top w:val="none" w:sz="0" w:space="0" w:color="auto"/>
                <w:left w:val="none" w:sz="0" w:space="0" w:color="auto"/>
                <w:bottom w:val="none" w:sz="0" w:space="0" w:color="auto"/>
                <w:right w:val="none" w:sz="0" w:space="0" w:color="auto"/>
              </w:divBdr>
              <w:divsChild>
                <w:div w:id="3940947">
                  <w:marLeft w:val="0"/>
                  <w:marRight w:val="0"/>
                  <w:marTop w:val="0"/>
                  <w:marBottom w:val="0"/>
                  <w:divBdr>
                    <w:top w:val="none" w:sz="0" w:space="0" w:color="auto"/>
                    <w:left w:val="none" w:sz="0" w:space="0" w:color="auto"/>
                    <w:bottom w:val="none" w:sz="0" w:space="0" w:color="auto"/>
                    <w:right w:val="none" w:sz="0" w:space="0" w:color="auto"/>
                  </w:divBdr>
                  <w:divsChild>
                    <w:div w:id="13141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014082">
      <w:bodyDiv w:val="1"/>
      <w:marLeft w:val="0"/>
      <w:marRight w:val="0"/>
      <w:marTop w:val="0"/>
      <w:marBottom w:val="0"/>
      <w:divBdr>
        <w:top w:val="none" w:sz="0" w:space="0" w:color="auto"/>
        <w:left w:val="none" w:sz="0" w:space="0" w:color="auto"/>
        <w:bottom w:val="none" w:sz="0" w:space="0" w:color="auto"/>
        <w:right w:val="none" w:sz="0" w:space="0" w:color="auto"/>
      </w:divBdr>
      <w:divsChild>
        <w:div w:id="1650554228">
          <w:marLeft w:val="0"/>
          <w:marRight w:val="0"/>
          <w:marTop w:val="0"/>
          <w:marBottom w:val="0"/>
          <w:divBdr>
            <w:top w:val="none" w:sz="0" w:space="0" w:color="auto"/>
            <w:left w:val="none" w:sz="0" w:space="0" w:color="auto"/>
            <w:bottom w:val="none" w:sz="0" w:space="0" w:color="auto"/>
            <w:right w:val="none" w:sz="0" w:space="0" w:color="auto"/>
          </w:divBdr>
          <w:divsChild>
            <w:div w:id="915938108">
              <w:marLeft w:val="0"/>
              <w:marRight w:val="0"/>
              <w:marTop w:val="0"/>
              <w:marBottom w:val="0"/>
              <w:divBdr>
                <w:top w:val="none" w:sz="0" w:space="0" w:color="auto"/>
                <w:left w:val="none" w:sz="0" w:space="0" w:color="auto"/>
                <w:bottom w:val="none" w:sz="0" w:space="0" w:color="auto"/>
                <w:right w:val="none" w:sz="0" w:space="0" w:color="auto"/>
              </w:divBdr>
              <w:divsChild>
                <w:div w:id="921063591">
                  <w:marLeft w:val="0"/>
                  <w:marRight w:val="0"/>
                  <w:marTop w:val="0"/>
                  <w:marBottom w:val="0"/>
                  <w:divBdr>
                    <w:top w:val="none" w:sz="0" w:space="0" w:color="auto"/>
                    <w:left w:val="none" w:sz="0" w:space="0" w:color="auto"/>
                    <w:bottom w:val="none" w:sz="0" w:space="0" w:color="auto"/>
                    <w:right w:val="none" w:sz="0" w:space="0" w:color="auto"/>
                  </w:divBdr>
                  <w:divsChild>
                    <w:div w:id="67600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637637">
      <w:bodyDiv w:val="1"/>
      <w:marLeft w:val="0"/>
      <w:marRight w:val="0"/>
      <w:marTop w:val="0"/>
      <w:marBottom w:val="0"/>
      <w:divBdr>
        <w:top w:val="none" w:sz="0" w:space="0" w:color="auto"/>
        <w:left w:val="none" w:sz="0" w:space="0" w:color="auto"/>
        <w:bottom w:val="none" w:sz="0" w:space="0" w:color="auto"/>
        <w:right w:val="none" w:sz="0" w:space="0" w:color="auto"/>
      </w:divBdr>
      <w:divsChild>
        <w:div w:id="1786460976">
          <w:marLeft w:val="0"/>
          <w:marRight w:val="0"/>
          <w:marTop w:val="0"/>
          <w:marBottom w:val="0"/>
          <w:divBdr>
            <w:top w:val="none" w:sz="0" w:space="0" w:color="auto"/>
            <w:left w:val="none" w:sz="0" w:space="0" w:color="auto"/>
            <w:bottom w:val="none" w:sz="0" w:space="0" w:color="auto"/>
            <w:right w:val="none" w:sz="0" w:space="0" w:color="auto"/>
          </w:divBdr>
          <w:divsChild>
            <w:div w:id="2039234817">
              <w:marLeft w:val="0"/>
              <w:marRight w:val="0"/>
              <w:marTop w:val="0"/>
              <w:marBottom w:val="0"/>
              <w:divBdr>
                <w:top w:val="none" w:sz="0" w:space="0" w:color="auto"/>
                <w:left w:val="none" w:sz="0" w:space="0" w:color="auto"/>
                <w:bottom w:val="none" w:sz="0" w:space="0" w:color="auto"/>
                <w:right w:val="none" w:sz="0" w:space="0" w:color="auto"/>
              </w:divBdr>
              <w:divsChild>
                <w:div w:id="877397105">
                  <w:marLeft w:val="0"/>
                  <w:marRight w:val="0"/>
                  <w:marTop w:val="0"/>
                  <w:marBottom w:val="0"/>
                  <w:divBdr>
                    <w:top w:val="none" w:sz="0" w:space="0" w:color="auto"/>
                    <w:left w:val="none" w:sz="0" w:space="0" w:color="auto"/>
                    <w:bottom w:val="none" w:sz="0" w:space="0" w:color="auto"/>
                    <w:right w:val="none" w:sz="0" w:space="0" w:color="auto"/>
                  </w:divBdr>
                  <w:divsChild>
                    <w:div w:id="2059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2216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9">
          <w:marLeft w:val="0"/>
          <w:marRight w:val="0"/>
          <w:marTop w:val="0"/>
          <w:marBottom w:val="0"/>
          <w:divBdr>
            <w:top w:val="none" w:sz="0" w:space="0" w:color="auto"/>
            <w:left w:val="none" w:sz="0" w:space="0" w:color="auto"/>
            <w:bottom w:val="none" w:sz="0" w:space="0" w:color="auto"/>
            <w:right w:val="none" w:sz="0" w:space="0" w:color="auto"/>
          </w:divBdr>
          <w:divsChild>
            <w:div w:id="134832242">
              <w:marLeft w:val="0"/>
              <w:marRight w:val="0"/>
              <w:marTop w:val="0"/>
              <w:marBottom w:val="0"/>
              <w:divBdr>
                <w:top w:val="none" w:sz="0" w:space="0" w:color="auto"/>
                <w:left w:val="none" w:sz="0" w:space="0" w:color="auto"/>
                <w:bottom w:val="none" w:sz="0" w:space="0" w:color="auto"/>
                <w:right w:val="none" w:sz="0" w:space="0" w:color="auto"/>
              </w:divBdr>
              <w:divsChild>
                <w:div w:id="983658651">
                  <w:marLeft w:val="0"/>
                  <w:marRight w:val="0"/>
                  <w:marTop w:val="0"/>
                  <w:marBottom w:val="0"/>
                  <w:divBdr>
                    <w:top w:val="none" w:sz="0" w:space="0" w:color="auto"/>
                    <w:left w:val="none" w:sz="0" w:space="0" w:color="auto"/>
                    <w:bottom w:val="none" w:sz="0" w:space="0" w:color="auto"/>
                    <w:right w:val="none" w:sz="0" w:space="0" w:color="auto"/>
                  </w:divBdr>
                  <w:divsChild>
                    <w:div w:id="108753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48347">
      <w:bodyDiv w:val="1"/>
      <w:marLeft w:val="0"/>
      <w:marRight w:val="0"/>
      <w:marTop w:val="0"/>
      <w:marBottom w:val="0"/>
      <w:divBdr>
        <w:top w:val="none" w:sz="0" w:space="0" w:color="auto"/>
        <w:left w:val="none" w:sz="0" w:space="0" w:color="auto"/>
        <w:bottom w:val="none" w:sz="0" w:space="0" w:color="auto"/>
        <w:right w:val="none" w:sz="0" w:space="0" w:color="auto"/>
      </w:divBdr>
      <w:divsChild>
        <w:div w:id="1298805672">
          <w:marLeft w:val="0"/>
          <w:marRight w:val="0"/>
          <w:marTop w:val="0"/>
          <w:marBottom w:val="0"/>
          <w:divBdr>
            <w:top w:val="none" w:sz="0" w:space="0" w:color="auto"/>
            <w:left w:val="none" w:sz="0" w:space="0" w:color="auto"/>
            <w:bottom w:val="none" w:sz="0" w:space="0" w:color="auto"/>
            <w:right w:val="none" w:sz="0" w:space="0" w:color="auto"/>
          </w:divBdr>
          <w:divsChild>
            <w:div w:id="462428894">
              <w:marLeft w:val="0"/>
              <w:marRight w:val="0"/>
              <w:marTop w:val="0"/>
              <w:marBottom w:val="0"/>
              <w:divBdr>
                <w:top w:val="none" w:sz="0" w:space="0" w:color="auto"/>
                <w:left w:val="none" w:sz="0" w:space="0" w:color="auto"/>
                <w:bottom w:val="none" w:sz="0" w:space="0" w:color="auto"/>
                <w:right w:val="none" w:sz="0" w:space="0" w:color="auto"/>
              </w:divBdr>
              <w:divsChild>
                <w:div w:id="614214396">
                  <w:marLeft w:val="0"/>
                  <w:marRight w:val="0"/>
                  <w:marTop w:val="0"/>
                  <w:marBottom w:val="0"/>
                  <w:divBdr>
                    <w:top w:val="none" w:sz="0" w:space="0" w:color="auto"/>
                    <w:left w:val="none" w:sz="0" w:space="0" w:color="auto"/>
                    <w:bottom w:val="none" w:sz="0" w:space="0" w:color="auto"/>
                    <w:right w:val="none" w:sz="0" w:space="0" w:color="auto"/>
                  </w:divBdr>
                  <w:divsChild>
                    <w:div w:id="21456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597658">
      <w:bodyDiv w:val="1"/>
      <w:marLeft w:val="0"/>
      <w:marRight w:val="0"/>
      <w:marTop w:val="0"/>
      <w:marBottom w:val="0"/>
      <w:divBdr>
        <w:top w:val="none" w:sz="0" w:space="0" w:color="auto"/>
        <w:left w:val="none" w:sz="0" w:space="0" w:color="auto"/>
        <w:bottom w:val="none" w:sz="0" w:space="0" w:color="auto"/>
        <w:right w:val="none" w:sz="0" w:space="0" w:color="auto"/>
      </w:divBdr>
      <w:divsChild>
        <w:div w:id="128279377">
          <w:marLeft w:val="0"/>
          <w:marRight w:val="0"/>
          <w:marTop w:val="0"/>
          <w:marBottom w:val="0"/>
          <w:divBdr>
            <w:top w:val="none" w:sz="0" w:space="0" w:color="auto"/>
            <w:left w:val="none" w:sz="0" w:space="0" w:color="auto"/>
            <w:bottom w:val="none" w:sz="0" w:space="0" w:color="auto"/>
            <w:right w:val="none" w:sz="0" w:space="0" w:color="auto"/>
          </w:divBdr>
          <w:divsChild>
            <w:div w:id="912858901">
              <w:marLeft w:val="0"/>
              <w:marRight w:val="0"/>
              <w:marTop w:val="0"/>
              <w:marBottom w:val="0"/>
              <w:divBdr>
                <w:top w:val="none" w:sz="0" w:space="0" w:color="auto"/>
                <w:left w:val="none" w:sz="0" w:space="0" w:color="auto"/>
                <w:bottom w:val="none" w:sz="0" w:space="0" w:color="auto"/>
                <w:right w:val="none" w:sz="0" w:space="0" w:color="auto"/>
              </w:divBdr>
              <w:divsChild>
                <w:div w:id="292247619">
                  <w:marLeft w:val="0"/>
                  <w:marRight w:val="0"/>
                  <w:marTop w:val="0"/>
                  <w:marBottom w:val="0"/>
                  <w:divBdr>
                    <w:top w:val="none" w:sz="0" w:space="0" w:color="auto"/>
                    <w:left w:val="none" w:sz="0" w:space="0" w:color="auto"/>
                    <w:bottom w:val="none" w:sz="0" w:space="0" w:color="auto"/>
                    <w:right w:val="none" w:sz="0" w:space="0" w:color="auto"/>
                  </w:divBdr>
                  <w:divsChild>
                    <w:div w:id="1645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941009">
      <w:bodyDiv w:val="1"/>
      <w:marLeft w:val="0"/>
      <w:marRight w:val="0"/>
      <w:marTop w:val="0"/>
      <w:marBottom w:val="0"/>
      <w:divBdr>
        <w:top w:val="none" w:sz="0" w:space="0" w:color="auto"/>
        <w:left w:val="none" w:sz="0" w:space="0" w:color="auto"/>
        <w:bottom w:val="none" w:sz="0" w:space="0" w:color="auto"/>
        <w:right w:val="none" w:sz="0" w:space="0" w:color="auto"/>
      </w:divBdr>
      <w:divsChild>
        <w:div w:id="2074431199">
          <w:marLeft w:val="0"/>
          <w:marRight w:val="0"/>
          <w:marTop w:val="0"/>
          <w:marBottom w:val="0"/>
          <w:divBdr>
            <w:top w:val="none" w:sz="0" w:space="0" w:color="auto"/>
            <w:left w:val="none" w:sz="0" w:space="0" w:color="auto"/>
            <w:bottom w:val="none" w:sz="0" w:space="0" w:color="auto"/>
            <w:right w:val="none" w:sz="0" w:space="0" w:color="auto"/>
          </w:divBdr>
          <w:divsChild>
            <w:div w:id="1833259467">
              <w:marLeft w:val="0"/>
              <w:marRight w:val="0"/>
              <w:marTop w:val="0"/>
              <w:marBottom w:val="0"/>
              <w:divBdr>
                <w:top w:val="none" w:sz="0" w:space="0" w:color="auto"/>
                <w:left w:val="none" w:sz="0" w:space="0" w:color="auto"/>
                <w:bottom w:val="none" w:sz="0" w:space="0" w:color="auto"/>
                <w:right w:val="none" w:sz="0" w:space="0" w:color="auto"/>
              </w:divBdr>
              <w:divsChild>
                <w:div w:id="1580287994">
                  <w:marLeft w:val="0"/>
                  <w:marRight w:val="0"/>
                  <w:marTop w:val="0"/>
                  <w:marBottom w:val="0"/>
                  <w:divBdr>
                    <w:top w:val="none" w:sz="0" w:space="0" w:color="auto"/>
                    <w:left w:val="none" w:sz="0" w:space="0" w:color="auto"/>
                    <w:bottom w:val="none" w:sz="0" w:space="0" w:color="auto"/>
                    <w:right w:val="none" w:sz="0" w:space="0" w:color="auto"/>
                  </w:divBdr>
                  <w:divsChild>
                    <w:div w:id="13039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551112">
      <w:bodyDiv w:val="1"/>
      <w:marLeft w:val="0"/>
      <w:marRight w:val="0"/>
      <w:marTop w:val="0"/>
      <w:marBottom w:val="0"/>
      <w:divBdr>
        <w:top w:val="none" w:sz="0" w:space="0" w:color="auto"/>
        <w:left w:val="none" w:sz="0" w:space="0" w:color="auto"/>
        <w:bottom w:val="none" w:sz="0" w:space="0" w:color="auto"/>
        <w:right w:val="none" w:sz="0" w:space="0" w:color="auto"/>
      </w:divBdr>
    </w:div>
    <w:div w:id="1750886444">
      <w:bodyDiv w:val="1"/>
      <w:marLeft w:val="0"/>
      <w:marRight w:val="0"/>
      <w:marTop w:val="0"/>
      <w:marBottom w:val="0"/>
      <w:divBdr>
        <w:top w:val="none" w:sz="0" w:space="0" w:color="auto"/>
        <w:left w:val="none" w:sz="0" w:space="0" w:color="auto"/>
        <w:bottom w:val="none" w:sz="0" w:space="0" w:color="auto"/>
        <w:right w:val="none" w:sz="0" w:space="0" w:color="auto"/>
      </w:divBdr>
      <w:divsChild>
        <w:div w:id="1480000468">
          <w:marLeft w:val="0"/>
          <w:marRight w:val="0"/>
          <w:marTop w:val="0"/>
          <w:marBottom w:val="0"/>
          <w:divBdr>
            <w:top w:val="none" w:sz="0" w:space="0" w:color="auto"/>
            <w:left w:val="none" w:sz="0" w:space="0" w:color="auto"/>
            <w:bottom w:val="none" w:sz="0" w:space="0" w:color="auto"/>
            <w:right w:val="none" w:sz="0" w:space="0" w:color="auto"/>
          </w:divBdr>
          <w:divsChild>
            <w:div w:id="1913464837">
              <w:marLeft w:val="0"/>
              <w:marRight w:val="0"/>
              <w:marTop w:val="0"/>
              <w:marBottom w:val="0"/>
              <w:divBdr>
                <w:top w:val="none" w:sz="0" w:space="0" w:color="auto"/>
                <w:left w:val="none" w:sz="0" w:space="0" w:color="auto"/>
                <w:bottom w:val="none" w:sz="0" w:space="0" w:color="auto"/>
                <w:right w:val="none" w:sz="0" w:space="0" w:color="auto"/>
              </w:divBdr>
              <w:divsChild>
                <w:div w:id="1727490272">
                  <w:marLeft w:val="0"/>
                  <w:marRight w:val="0"/>
                  <w:marTop w:val="0"/>
                  <w:marBottom w:val="0"/>
                  <w:divBdr>
                    <w:top w:val="none" w:sz="0" w:space="0" w:color="auto"/>
                    <w:left w:val="none" w:sz="0" w:space="0" w:color="auto"/>
                    <w:bottom w:val="none" w:sz="0" w:space="0" w:color="auto"/>
                    <w:right w:val="none" w:sz="0" w:space="0" w:color="auto"/>
                  </w:divBdr>
                  <w:divsChild>
                    <w:div w:id="13440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wex.com.ua/documents" TargetMode="External"/><Relationship Id="rId3" Type="http://schemas.openxmlformats.org/officeDocument/2006/relationships/settings" Target="settings.xml"/><Relationship Id="rId7" Type="http://schemas.openxmlformats.org/officeDocument/2006/relationships/hyperlink" Target="https://awex.com.ua/docum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awex.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866</TotalTime>
  <Pages>7</Pages>
  <Words>16735</Words>
  <Characters>9540</Characters>
  <Application>Microsoft Office Word</Application>
  <DocSecurity>8</DocSecurity>
  <Lines>79</Lines>
  <Paragraphs>52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Полинка</dc:creator>
  <cp:keywords/>
  <dc:description/>
  <cp:lastModifiedBy>Менеджер 3</cp:lastModifiedBy>
  <cp:revision>30</cp:revision>
  <cp:lastPrinted>2021-04-12T13:17:00Z</cp:lastPrinted>
  <dcterms:created xsi:type="dcterms:W3CDTF">2021-04-12T08:51:00Z</dcterms:created>
  <dcterms:modified xsi:type="dcterms:W3CDTF">2021-04-15T11:14:00Z</dcterms:modified>
</cp:coreProperties>
</file>